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FF29A" w14:textId="0FC16311" w:rsidR="004D5105" w:rsidRPr="00052AC0" w:rsidRDefault="004D5105" w:rsidP="00C56362">
      <w:pPr>
        <w:pStyle w:val="Default"/>
        <w:rPr>
          <w:rFonts w:asciiTheme="minorHAnsi" w:hAnsiTheme="minorHAnsi" w:cstheme="minorHAnsi"/>
          <w:color w:val="auto"/>
        </w:rPr>
      </w:pPr>
      <w:r w:rsidRPr="00052AC0">
        <w:rPr>
          <w:rFonts w:asciiTheme="minorHAnsi" w:hAnsiTheme="minorHAnsi" w:cstheme="minorHAnsi"/>
          <w:noProof/>
          <w:color w:val="auto"/>
        </w:rPr>
        <w:drawing>
          <wp:inline distT="0" distB="0" distL="0" distR="0" wp14:anchorId="09022C51" wp14:editId="0DD0F44A">
            <wp:extent cx="5943600" cy="940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_HEADER_BINARY_MAP_wide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940435"/>
                    </a:xfrm>
                    <a:prstGeom prst="rect">
                      <a:avLst/>
                    </a:prstGeom>
                  </pic:spPr>
                </pic:pic>
              </a:graphicData>
            </a:graphic>
          </wp:inline>
        </w:drawing>
      </w:r>
    </w:p>
    <w:p w14:paraId="59ED2085" w14:textId="77777777" w:rsidR="004D5105" w:rsidRPr="00052AC0" w:rsidRDefault="004D5105" w:rsidP="00C56362">
      <w:pPr>
        <w:pStyle w:val="Default"/>
        <w:rPr>
          <w:rFonts w:asciiTheme="minorHAnsi" w:hAnsiTheme="minorHAnsi" w:cstheme="minorHAnsi"/>
          <w:b/>
          <w:bCs/>
          <w:color w:val="auto"/>
        </w:rPr>
      </w:pPr>
    </w:p>
    <w:p w14:paraId="6208FAB7" w14:textId="77777777" w:rsidR="004D5105" w:rsidRPr="00052AC0" w:rsidRDefault="004D5105" w:rsidP="00C56362">
      <w:pPr>
        <w:pStyle w:val="Default"/>
        <w:rPr>
          <w:rFonts w:asciiTheme="minorHAnsi" w:hAnsiTheme="minorHAnsi" w:cstheme="minorHAnsi"/>
          <w:b/>
          <w:bCs/>
          <w:color w:val="auto"/>
        </w:rPr>
      </w:pPr>
    </w:p>
    <w:p w14:paraId="108AEE1E" w14:textId="0A7F861C" w:rsidR="004D5105" w:rsidRPr="00DB097D" w:rsidRDefault="004D5105" w:rsidP="00DB097D">
      <w:pPr>
        <w:pStyle w:val="Default"/>
        <w:jc w:val="center"/>
        <w:rPr>
          <w:rFonts w:asciiTheme="minorHAnsi" w:hAnsiTheme="minorHAnsi" w:cstheme="minorHAnsi"/>
          <w:color w:val="auto"/>
          <w:sz w:val="40"/>
          <w:szCs w:val="40"/>
        </w:rPr>
      </w:pPr>
      <w:r w:rsidRPr="00DB097D">
        <w:rPr>
          <w:rFonts w:asciiTheme="minorHAnsi" w:hAnsiTheme="minorHAnsi" w:cstheme="minorHAnsi"/>
          <w:b/>
          <w:bCs/>
          <w:color w:val="auto"/>
          <w:sz w:val="40"/>
          <w:szCs w:val="40"/>
        </w:rPr>
        <w:t>Veteran Information Technologies LLC</w:t>
      </w:r>
    </w:p>
    <w:p w14:paraId="3CDDA527" w14:textId="49EC2F58" w:rsidR="004D5105" w:rsidRPr="00DB097D" w:rsidRDefault="004D5105" w:rsidP="00DB097D">
      <w:pPr>
        <w:pStyle w:val="Default"/>
        <w:jc w:val="center"/>
        <w:rPr>
          <w:rFonts w:asciiTheme="minorHAnsi" w:hAnsiTheme="minorHAnsi" w:cstheme="minorHAnsi"/>
          <w:color w:val="auto"/>
          <w:sz w:val="40"/>
          <w:szCs w:val="40"/>
        </w:rPr>
      </w:pPr>
      <w:r w:rsidRPr="00DB097D">
        <w:rPr>
          <w:rFonts w:asciiTheme="minorHAnsi" w:hAnsiTheme="minorHAnsi" w:cstheme="minorHAnsi"/>
          <w:color w:val="auto"/>
          <w:sz w:val="40"/>
          <w:szCs w:val="40"/>
        </w:rPr>
        <w:t>547</w:t>
      </w:r>
      <w:r w:rsidR="00382A8A">
        <w:rPr>
          <w:rFonts w:asciiTheme="minorHAnsi" w:hAnsiTheme="minorHAnsi" w:cstheme="minorHAnsi"/>
          <w:color w:val="auto"/>
          <w:sz w:val="40"/>
          <w:szCs w:val="40"/>
        </w:rPr>
        <w:t>5</w:t>
      </w:r>
      <w:r w:rsidRPr="00DB097D">
        <w:rPr>
          <w:rFonts w:asciiTheme="minorHAnsi" w:hAnsiTheme="minorHAnsi" w:cstheme="minorHAnsi"/>
          <w:color w:val="auto"/>
          <w:sz w:val="40"/>
          <w:szCs w:val="40"/>
        </w:rPr>
        <w:t xml:space="preserve"> Mark Dabling Blvd, Suite 3</w:t>
      </w:r>
      <w:r w:rsidR="00363A44">
        <w:rPr>
          <w:rFonts w:asciiTheme="minorHAnsi" w:hAnsiTheme="minorHAnsi" w:cstheme="minorHAnsi"/>
          <w:color w:val="auto"/>
          <w:sz w:val="40"/>
          <w:szCs w:val="40"/>
        </w:rPr>
        <w:t>0</w:t>
      </w:r>
      <w:r w:rsidRPr="00DB097D">
        <w:rPr>
          <w:rFonts w:asciiTheme="minorHAnsi" w:hAnsiTheme="minorHAnsi" w:cstheme="minorHAnsi"/>
          <w:color w:val="auto"/>
          <w:sz w:val="40"/>
          <w:szCs w:val="40"/>
        </w:rPr>
        <w:t>0</w:t>
      </w:r>
    </w:p>
    <w:p w14:paraId="1E15A21C" w14:textId="51212FCB" w:rsidR="004D5105" w:rsidRPr="00DB097D" w:rsidRDefault="004D5105" w:rsidP="00DB097D">
      <w:pPr>
        <w:pStyle w:val="Default"/>
        <w:jc w:val="center"/>
        <w:rPr>
          <w:rFonts w:asciiTheme="minorHAnsi" w:hAnsiTheme="minorHAnsi" w:cstheme="minorHAnsi"/>
          <w:color w:val="auto"/>
          <w:sz w:val="40"/>
          <w:szCs w:val="40"/>
        </w:rPr>
      </w:pPr>
      <w:r w:rsidRPr="00DB097D">
        <w:rPr>
          <w:rFonts w:asciiTheme="minorHAnsi" w:hAnsiTheme="minorHAnsi" w:cstheme="minorHAnsi"/>
          <w:color w:val="auto"/>
          <w:sz w:val="40"/>
          <w:szCs w:val="40"/>
        </w:rPr>
        <w:t>Colorado Springs, CO 80918</w:t>
      </w:r>
    </w:p>
    <w:p w14:paraId="159CB25B" w14:textId="37731344" w:rsidR="004D5105" w:rsidRPr="00052AC0" w:rsidRDefault="004D5105" w:rsidP="00C56362">
      <w:pPr>
        <w:pStyle w:val="Default"/>
        <w:rPr>
          <w:rFonts w:asciiTheme="minorHAnsi" w:hAnsiTheme="minorHAnsi" w:cstheme="minorHAnsi"/>
          <w:color w:val="auto"/>
        </w:rPr>
      </w:pPr>
    </w:p>
    <w:p w14:paraId="54B6F91C" w14:textId="77777777" w:rsidR="004D5105" w:rsidRPr="00052AC0" w:rsidRDefault="004D5105" w:rsidP="00C56362">
      <w:pPr>
        <w:pStyle w:val="Default"/>
        <w:rPr>
          <w:rFonts w:asciiTheme="minorHAnsi" w:hAnsiTheme="minorHAnsi" w:cstheme="minorHAnsi"/>
          <w:color w:val="auto"/>
        </w:rPr>
      </w:pPr>
    </w:p>
    <w:p w14:paraId="3EF8D6F3" w14:textId="66585E6B" w:rsidR="004D5105" w:rsidRPr="00DB097D" w:rsidRDefault="004D5105" w:rsidP="00DB097D">
      <w:pPr>
        <w:pStyle w:val="Default"/>
        <w:jc w:val="center"/>
        <w:rPr>
          <w:rFonts w:asciiTheme="minorHAnsi" w:hAnsiTheme="minorHAnsi" w:cstheme="minorHAnsi"/>
          <w:b/>
          <w:bCs/>
          <w:color w:val="auto"/>
          <w:sz w:val="40"/>
          <w:szCs w:val="40"/>
        </w:rPr>
      </w:pPr>
      <w:r w:rsidRPr="00DB097D">
        <w:rPr>
          <w:rFonts w:asciiTheme="minorHAnsi" w:hAnsiTheme="minorHAnsi" w:cstheme="minorHAnsi"/>
          <w:b/>
          <w:bCs/>
          <w:color w:val="auto"/>
          <w:sz w:val="40"/>
          <w:szCs w:val="40"/>
        </w:rPr>
        <w:t>SEWP V Ordering Guide</w:t>
      </w:r>
    </w:p>
    <w:p w14:paraId="27554356" w14:textId="0D04F36A" w:rsidR="00052AC0" w:rsidRPr="00052AC0" w:rsidRDefault="00052AC0" w:rsidP="00C56362">
      <w:pPr>
        <w:pStyle w:val="Default"/>
        <w:rPr>
          <w:rFonts w:asciiTheme="minorHAnsi" w:hAnsiTheme="minorHAnsi" w:cstheme="minorHAnsi"/>
          <w:color w:val="auto"/>
        </w:rPr>
      </w:pPr>
    </w:p>
    <w:tbl>
      <w:tblPr>
        <w:tblStyle w:val="TableGrid"/>
        <w:tblW w:w="0" w:type="auto"/>
        <w:tblInd w:w="26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2"/>
        <w:gridCol w:w="2098"/>
      </w:tblGrid>
      <w:tr w:rsidR="00052AC0" w:rsidRPr="00052AC0" w14:paraId="01A52E88" w14:textId="77777777" w:rsidTr="00DB097D">
        <w:tc>
          <w:tcPr>
            <w:tcW w:w="2132" w:type="dxa"/>
          </w:tcPr>
          <w:p w14:paraId="74D26B7A" w14:textId="22BA6157" w:rsidR="00052AC0" w:rsidRPr="00052AC0" w:rsidRDefault="00052AC0" w:rsidP="00C56362">
            <w:pPr>
              <w:pStyle w:val="Default"/>
              <w:rPr>
                <w:rFonts w:asciiTheme="minorHAnsi" w:hAnsiTheme="minorHAnsi" w:cstheme="minorHAnsi"/>
                <w:color w:val="auto"/>
              </w:rPr>
            </w:pPr>
            <w:r w:rsidRPr="00052AC0">
              <w:rPr>
                <w:rFonts w:asciiTheme="minorHAnsi" w:hAnsiTheme="minorHAnsi" w:cstheme="minorHAnsi"/>
                <w:b/>
                <w:bCs/>
                <w:color w:val="auto"/>
              </w:rPr>
              <w:t>Contract Number</w:t>
            </w:r>
          </w:p>
        </w:tc>
        <w:tc>
          <w:tcPr>
            <w:tcW w:w="2098" w:type="dxa"/>
          </w:tcPr>
          <w:p w14:paraId="4772293F" w14:textId="5F1CCEF8" w:rsidR="00052AC0" w:rsidRPr="00052AC0" w:rsidRDefault="00052AC0" w:rsidP="00C56362">
            <w:pPr>
              <w:pStyle w:val="Default"/>
              <w:rPr>
                <w:rFonts w:asciiTheme="minorHAnsi" w:hAnsiTheme="minorHAnsi" w:cstheme="minorHAnsi"/>
                <w:color w:val="auto"/>
              </w:rPr>
            </w:pPr>
            <w:r w:rsidRPr="00052AC0">
              <w:rPr>
                <w:rFonts w:asciiTheme="minorHAnsi" w:hAnsiTheme="minorHAnsi" w:cstheme="minorHAnsi"/>
                <w:color w:val="auto"/>
              </w:rPr>
              <w:t>NNG15SD41B</w:t>
            </w:r>
          </w:p>
        </w:tc>
      </w:tr>
      <w:tr w:rsidR="00052AC0" w:rsidRPr="00052AC0" w14:paraId="45398274" w14:textId="77777777" w:rsidTr="00DB097D">
        <w:tc>
          <w:tcPr>
            <w:tcW w:w="2132" w:type="dxa"/>
          </w:tcPr>
          <w:p w14:paraId="38F6C650" w14:textId="78539E98" w:rsidR="00052AC0" w:rsidRPr="00052AC0" w:rsidRDefault="00052AC0" w:rsidP="00C56362">
            <w:pPr>
              <w:pStyle w:val="Default"/>
              <w:rPr>
                <w:rFonts w:asciiTheme="minorHAnsi" w:hAnsiTheme="minorHAnsi" w:cstheme="minorHAnsi"/>
                <w:color w:val="auto"/>
              </w:rPr>
            </w:pPr>
            <w:r w:rsidRPr="00052AC0">
              <w:rPr>
                <w:rFonts w:asciiTheme="minorHAnsi" w:hAnsiTheme="minorHAnsi" w:cstheme="minorHAnsi"/>
                <w:b/>
                <w:bCs/>
                <w:color w:val="auto"/>
              </w:rPr>
              <w:t>CAGE Code</w:t>
            </w:r>
          </w:p>
        </w:tc>
        <w:tc>
          <w:tcPr>
            <w:tcW w:w="2098" w:type="dxa"/>
          </w:tcPr>
          <w:p w14:paraId="6E22B9A9" w14:textId="6AC64B5D" w:rsidR="00052AC0" w:rsidRPr="00052AC0" w:rsidRDefault="00052AC0" w:rsidP="00C56362">
            <w:pPr>
              <w:pStyle w:val="Default"/>
              <w:rPr>
                <w:rFonts w:asciiTheme="minorHAnsi" w:hAnsiTheme="minorHAnsi" w:cstheme="minorHAnsi"/>
                <w:color w:val="auto"/>
              </w:rPr>
            </w:pPr>
            <w:r w:rsidRPr="00052AC0">
              <w:rPr>
                <w:rFonts w:asciiTheme="minorHAnsi" w:hAnsiTheme="minorHAnsi" w:cstheme="minorHAnsi"/>
                <w:color w:val="auto"/>
              </w:rPr>
              <w:t>6ZQW0</w:t>
            </w:r>
          </w:p>
        </w:tc>
      </w:tr>
      <w:tr w:rsidR="00052AC0" w:rsidRPr="00052AC0" w14:paraId="44F427DA" w14:textId="77777777" w:rsidTr="00DB097D">
        <w:tc>
          <w:tcPr>
            <w:tcW w:w="2132" w:type="dxa"/>
          </w:tcPr>
          <w:p w14:paraId="4A4E71EF" w14:textId="1373D06D" w:rsidR="00052AC0" w:rsidRPr="00052AC0" w:rsidRDefault="00052AC0" w:rsidP="00C56362">
            <w:pPr>
              <w:pStyle w:val="Default"/>
              <w:rPr>
                <w:rFonts w:asciiTheme="minorHAnsi" w:hAnsiTheme="minorHAnsi" w:cstheme="minorHAnsi"/>
                <w:color w:val="auto"/>
              </w:rPr>
            </w:pPr>
            <w:r w:rsidRPr="00052AC0">
              <w:rPr>
                <w:rFonts w:asciiTheme="minorHAnsi" w:hAnsiTheme="minorHAnsi" w:cstheme="minorHAnsi"/>
                <w:b/>
                <w:bCs/>
                <w:color w:val="auto"/>
              </w:rPr>
              <w:t>DUNS</w:t>
            </w:r>
            <w:r w:rsidRPr="00052AC0">
              <w:rPr>
                <w:rFonts w:asciiTheme="minorHAnsi" w:hAnsiTheme="minorHAnsi" w:cstheme="minorHAnsi"/>
                <w:b/>
                <w:bCs/>
                <w:color w:val="auto"/>
              </w:rPr>
              <w:tab/>
            </w:r>
          </w:p>
        </w:tc>
        <w:tc>
          <w:tcPr>
            <w:tcW w:w="2098" w:type="dxa"/>
          </w:tcPr>
          <w:p w14:paraId="3E75B6D7" w14:textId="1AF51376" w:rsidR="00052AC0" w:rsidRPr="00052AC0" w:rsidRDefault="00052AC0" w:rsidP="00C56362">
            <w:pPr>
              <w:pStyle w:val="Default"/>
              <w:rPr>
                <w:rFonts w:asciiTheme="minorHAnsi" w:hAnsiTheme="minorHAnsi" w:cstheme="minorHAnsi"/>
                <w:color w:val="auto"/>
              </w:rPr>
            </w:pPr>
            <w:r w:rsidRPr="00052AC0">
              <w:rPr>
                <w:rFonts w:asciiTheme="minorHAnsi" w:hAnsiTheme="minorHAnsi" w:cstheme="minorHAnsi"/>
                <w:color w:val="auto"/>
              </w:rPr>
              <w:t>07-9129400</w:t>
            </w:r>
          </w:p>
        </w:tc>
      </w:tr>
      <w:tr w:rsidR="00052AC0" w:rsidRPr="00052AC0" w14:paraId="6CAB656D" w14:textId="77777777" w:rsidTr="00DB097D">
        <w:tc>
          <w:tcPr>
            <w:tcW w:w="2132" w:type="dxa"/>
          </w:tcPr>
          <w:p w14:paraId="65A9B68D" w14:textId="6333CAD1" w:rsidR="00052AC0" w:rsidRPr="00052AC0" w:rsidRDefault="00052AC0" w:rsidP="00C56362">
            <w:pPr>
              <w:pStyle w:val="Default"/>
              <w:rPr>
                <w:rFonts w:asciiTheme="minorHAnsi" w:hAnsiTheme="minorHAnsi" w:cstheme="minorHAnsi"/>
                <w:color w:val="auto"/>
              </w:rPr>
            </w:pPr>
            <w:r w:rsidRPr="00052AC0">
              <w:rPr>
                <w:rFonts w:asciiTheme="minorHAnsi" w:hAnsiTheme="minorHAnsi" w:cstheme="minorHAnsi"/>
                <w:b/>
                <w:bCs/>
                <w:color w:val="auto"/>
              </w:rPr>
              <w:t>EIN</w:t>
            </w:r>
            <w:r w:rsidRPr="00052AC0">
              <w:rPr>
                <w:rFonts w:asciiTheme="minorHAnsi" w:hAnsiTheme="minorHAnsi" w:cstheme="minorHAnsi"/>
                <w:b/>
                <w:bCs/>
                <w:color w:val="auto"/>
              </w:rPr>
              <w:tab/>
            </w:r>
          </w:p>
        </w:tc>
        <w:tc>
          <w:tcPr>
            <w:tcW w:w="2098" w:type="dxa"/>
          </w:tcPr>
          <w:p w14:paraId="3ACD2FB1" w14:textId="763F8418" w:rsidR="00052AC0" w:rsidRPr="00052AC0" w:rsidRDefault="00052AC0" w:rsidP="00C56362">
            <w:pPr>
              <w:pStyle w:val="Default"/>
              <w:rPr>
                <w:rFonts w:asciiTheme="minorHAnsi" w:hAnsiTheme="minorHAnsi" w:cstheme="minorHAnsi"/>
                <w:color w:val="auto"/>
              </w:rPr>
            </w:pPr>
            <w:r w:rsidRPr="00052AC0">
              <w:rPr>
                <w:rFonts w:asciiTheme="minorHAnsi" w:hAnsiTheme="minorHAnsi" w:cstheme="minorHAnsi"/>
                <w:color w:val="auto"/>
              </w:rPr>
              <w:t>46-3629538</w:t>
            </w:r>
          </w:p>
        </w:tc>
      </w:tr>
      <w:tr w:rsidR="00052AC0" w:rsidRPr="00052AC0" w14:paraId="229C2612" w14:textId="77777777" w:rsidTr="00DB097D">
        <w:tc>
          <w:tcPr>
            <w:tcW w:w="2132" w:type="dxa"/>
          </w:tcPr>
          <w:p w14:paraId="065EF56C" w14:textId="19D75C71" w:rsidR="00052AC0" w:rsidRPr="00052AC0" w:rsidRDefault="00052AC0" w:rsidP="00C56362">
            <w:pPr>
              <w:pStyle w:val="Default"/>
              <w:rPr>
                <w:rFonts w:asciiTheme="minorHAnsi" w:hAnsiTheme="minorHAnsi" w:cstheme="minorHAnsi"/>
                <w:color w:val="auto"/>
              </w:rPr>
            </w:pPr>
            <w:r w:rsidRPr="00052AC0">
              <w:rPr>
                <w:rFonts w:asciiTheme="minorHAnsi" w:hAnsiTheme="minorHAnsi" w:cstheme="minorHAnsi"/>
                <w:b/>
                <w:bCs/>
                <w:color w:val="auto"/>
              </w:rPr>
              <w:t>Designation/Group</w:t>
            </w:r>
            <w:r w:rsidRPr="00052AC0">
              <w:rPr>
                <w:rFonts w:asciiTheme="minorHAnsi" w:hAnsiTheme="minorHAnsi" w:cstheme="minorHAnsi"/>
                <w:b/>
                <w:bCs/>
                <w:color w:val="auto"/>
              </w:rPr>
              <w:tab/>
            </w:r>
          </w:p>
        </w:tc>
        <w:tc>
          <w:tcPr>
            <w:tcW w:w="2098" w:type="dxa"/>
          </w:tcPr>
          <w:p w14:paraId="03F9D63A" w14:textId="12171042" w:rsidR="00052AC0" w:rsidRPr="00052AC0" w:rsidRDefault="00052AC0" w:rsidP="00C56362">
            <w:pPr>
              <w:pStyle w:val="Default"/>
              <w:rPr>
                <w:rFonts w:asciiTheme="minorHAnsi" w:hAnsiTheme="minorHAnsi" w:cstheme="minorHAnsi"/>
                <w:color w:val="auto"/>
              </w:rPr>
            </w:pPr>
            <w:r w:rsidRPr="00052AC0">
              <w:rPr>
                <w:rFonts w:asciiTheme="minorHAnsi" w:hAnsiTheme="minorHAnsi" w:cstheme="minorHAnsi"/>
                <w:bCs/>
                <w:color w:val="auto"/>
              </w:rPr>
              <w:t>SDVOSB (Group B)</w:t>
            </w:r>
          </w:p>
        </w:tc>
      </w:tr>
    </w:tbl>
    <w:p w14:paraId="05D9C599" w14:textId="77777777" w:rsidR="00B65118" w:rsidRPr="00052AC0" w:rsidRDefault="00B65118" w:rsidP="00C56362">
      <w:pPr>
        <w:pStyle w:val="Default"/>
        <w:rPr>
          <w:rFonts w:asciiTheme="minorHAnsi" w:hAnsiTheme="minorHAnsi" w:cstheme="minorHAnsi"/>
          <w:color w:val="auto"/>
        </w:rPr>
      </w:pPr>
    </w:p>
    <w:p w14:paraId="6087331B" w14:textId="19C7F4C2" w:rsidR="004D5105" w:rsidRPr="00DB097D" w:rsidRDefault="004D5105" w:rsidP="00DB097D">
      <w:pPr>
        <w:pStyle w:val="Default"/>
        <w:jc w:val="center"/>
        <w:rPr>
          <w:rFonts w:asciiTheme="minorHAnsi" w:hAnsiTheme="minorHAnsi" w:cstheme="minorHAnsi"/>
          <w:b/>
          <w:bCs/>
          <w:color w:val="auto"/>
          <w:sz w:val="40"/>
          <w:szCs w:val="40"/>
        </w:rPr>
      </w:pPr>
      <w:r w:rsidRPr="00DB097D">
        <w:rPr>
          <w:rFonts w:asciiTheme="minorHAnsi" w:hAnsiTheme="minorHAnsi" w:cstheme="minorHAnsi"/>
          <w:b/>
          <w:bCs/>
          <w:color w:val="auto"/>
          <w:sz w:val="40"/>
          <w:szCs w:val="40"/>
        </w:rPr>
        <w:t>Contact Information</w:t>
      </w:r>
    </w:p>
    <w:p w14:paraId="044C8B86" w14:textId="77777777" w:rsidR="00C56362" w:rsidRPr="00052AC0" w:rsidRDefault="00C56362" w:rsidP="00C56362">
      <w:pPr>
        <w:pStyle w:val="Default"/>
        <w:rPr>
          <w:rFonts w:asciiTheme="minorHAnsi" w:hAnsiTheme="minorHAnsi" w:cstheme="minorHAnsi"/>
          <w:b/>
          <w:bCs/>
          <w:color w:val="auto"/>
        </w:rPr>
      </w:pPr>
    </w:p>
    <w:p w14:paraId="3DC086F3" w14:textId="0DE4242D" w:rsidR="004D5105" w:rsidRPr="007B0FAD" w:rsidRDefault="00C56362" w:rsidP="00C56362">
      <w:pPr>
        <w:pStyle w:val="Default"/>
        <w:rPr>
          <w:rFonts w:asciiTheme="minorHAnsi" w:hAnsiTheme="minorHAnsi" w:cstheme="minorHAnsi"/>
          <w:b/>
          <w:bCs/>
          <w:color w:val="auto"/>
          <w:sz w:val="28"/>
          <w:szCs w:val="28"/>
          <w:u w:val="single"/>
        </w:rPr>
      </w:pPr>
      <w:r w:rsidRPr="007B0FAD">
        <w:rPr>
          <w:rFonts w:asciiTheme="minorHAnsi" w:hAnsiTheme="minorHAnsi" w:cstheme="minorHAnsi"/>
          <w:b/>
          <w:bCs/>
          <w:color w:val="auto"/>
          <w:sz w:val="28"/>
          <w:szCs w:val="28"/>
          <w:u w:val="single"/>
        </w:rPr>
        <w:t xml:space="preserve">NASA SEWP </w:t>
      </w:r>
      <w:r w:rsidR="004D5105" w:rsidRPr="007B0FAD">
        <w:rPr>
          <w:rFonts w:asciiTheme="minorHAnsi" w:hAnsiTheme="minorHAnsi" w:cstheme="minorHAnsi"/>
          <w:b/>
          <w:bCs/>
          <w:color w:val="auto"/>
          <w:sz w:val="28"/>
          <w:szCs w:val="28"/>
          <w:u w:val="single"/>
        </w:rPr>
        <w:t xml:space="preserve">Points of Contact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4"/>
        <w:gridCol w:w="2296"/>
        <w:gridCol w:w="1710"/>
        <w:gridCol w:w="3150"/>
      </w:tblGrid>
      <w:tr w:rsidR="00B65118" w:rsidRPr="00B65118" w14:paraId="5C8C7B1B" w14:textId="77777777" w:rsidTr="00E421F7">
        <w:tc>
          <w:tcPr>
            <w:tcW w:w="2204" w:type="dxa"/>
          </w:tcPr>
          <w:p w14:paraId="609D597A" w14:textId="2D242C4D" w:rsidR="00B65118" w:rsidRPr="00B65118" w:rsidRDefault="00B65118" w:rsidP="00C56362">
            <w:pPr>
              <w:pStyle w:val="Default"/>
              <w:rPr>
                <w:rFonts w:asciiTheme="minorHAnsi" w:hAnsiTheme="minorHAnsi" w:cstheme="minorHAnsi"/>
                <w:b/>
                <w:color w:val="auto"/>
              </w:rPr>
            </w:pPr>
            <w:r w:rsidRPr="00B65118">
              <w:rPr>
                <w:rFonts w:asciiTheme="minorHAnsi" w:hAnsiTheme="minorHAnsi" w:cstheme="minorHAnsi"/>
                <w:b/>
                <w:color w:val="auto"/>
              </w:rPr>
              <w:t>Program Manager</w:t>
            </w:r>
          </w:p>
        </w:tc>
        <w:tc>
          <w:tcPr>
            <w:tcW w:w="2296" w:type="dxa"/>
          </w:tcPr>
          <w:p w14:paraId="0F7E8A45" w14:textId="6D48BDFD" w:rsidR="00B65118" w:rsidRPr="00B65118" w:rsidRDefault="00B65118" w:rsidP="00C56362">
            <w:pPr>
              <w:pStyle w:val="Default"/>
              <w:rPr>
                <w:rFonts w:asciiTheme="minorHAnsi" w:hAnsiTheme="minorHAnsi" w:cstheme="minorHAnsi"/>
                <w:color w:val="auto"/>
              </w:rPr>
            </w:pPr>
            <w:r w:rsidRPr="00B65118">
              <w:rPr>
                <w:rFonts w:asciiTheme="minorHAnsi" w:hAnsiTheme="minorHAnsi" w:cstheme="minorHAnsi"/>
                <w:color w:val="auto"/>
              </w:rPr>
              <w:t>Joanne Woytek</w:t>
            </w:r>
          </w:p>
        </w:tc>
        <w:tc>
          <w:tcPr>
            <w:tcW w:w="1710" w:type="dxa"/>
          </w:tcPr>
          <w:p w14:paraId="048B3098" w14:textId="3E3000CB" w:rsidR="00B65118" w:rsidRPr="00B65118" w:rsidRDefault="00B65118" w:rsidP="00C56362">
            <w:pPr>
              <w:pStyle w:val="Default"/>
              <w:rPr>
                <w:rFonts w:asciiTheme="minorHAnsi" w:hAnsiTheme="minorHAnsi" w:cstheme="minorHAnsi"/>
                <w:color w:val="auto"/>
              </w:rPr>
            </w:pPr>
            <w:r w:rsidRPr="00B65118">
              <w:rPr>
                <w:rFonts w:asciiTheme="minorHAnsi" w:hAnsiTheme="minorHAnsi" w:cstheme="minorHAnsi"/>
                <w:color w:val="auto"/>
              </w:rPr>
              <w:t>301-614-7128</w:t>
            </w:r>
          </w:p>
        </w:tc>
        <w:tc>
          <w:tcPr>
            <w:tcW w:w="3150" w:type="dxa"/>
          </w:tcPr>
          <w:p w14:paraId="6AD3DB2F" w14:textId="29785FBC" w:rsidR="00B65118" w:rsidRPr="00B65118" w:rsidRDefault="00B65118" w:rsidP="00C56362">
            <w:pPr>
              <w:pStyle w:val="Default"/>
              <w:rPr>
                <w:rFonts w:asciiTheme="minorHAnsi" w:hAnsiTheme="minorHAnsi" w:cstheme="minorHAnsi"/>
                <w:color w:val="auto"/>
              </w:rPr>
            </w:pPr>
            <w:r w:rsidRPr="00B65118">
              <w:rPr>
                <w:rFonts w:asciiTheme="minorHAnsi" w:hAnsiTheme="minorHAnsi" w:cstheme="minorHAnsi"/>
                <w:color w:val="auto"/>
              </w:rPr>
              <w:t>joanne.r.woytek@nasa.gov</w:t>
            </w:r>
          </w:p>
        </w:tc>
      </w:tr>
      <w:tr w:rsidR="000A4F2B" w:rsidRPr="00B65118" w14:paraId="10890B07" w14:textId="77777777" w:rsidTr="00E421F7">
        <w:tc>
          <w:tcPr>
            <w:tcW w:w="2204" w:type="dxa"/>
          </w:tcPr>
          <w:p w14:paraId="145B9D58" w14:textId="0B54A379" w:rsidR="000A4F2B" w:rsidRPr="00B65118" w:rsidRDefault="000A4F2B" w:rsidP="000A4F2B">
            <w:pPr>
              <w:pStyle w:val="Default"/>
              <w:rPr>
                <w:rFonts w:asciiTheme="minorHAnsi" w:hAnsiTheme="minorHAnsi" w:cstheme="minorHAnsi"/>
                <w:b/>
                <w:color w:val="auto"/>
              </w:rPr>
            </w:pPr>
            <w:r w:rsidRPr="00B65118">
              <w:rPr>
                <w:rFonts w:asciiTheme="minorHAnsi" w:hAnsiTheme="minorHAnsi" w:cstheme="minorHAnsi"/>
                <w:b/>
                <w:bCs/>
                <w:color w:val="auto"/>
              </w:rPr>
              <w:t>Deputy Manager</w:t>
            </w:r>
          </w:p>
        </w:tc>
        <w:tc>
          <w:tcPr>
            <w:tcW w:w="2296" w:type="dxa"/>
          </w:tcPr>
          <w:p w14:paraId="19AFE6FA" w14:textId="3F3A45CB" w:rsidR="000A4F2B" w:rsidRPr="00B65118" w:rsidRDefault="000A4F2B" w:rsidP="000A4F2B">
            <w:pPr>
              <w:pStyle w:val="Default"/>
              <w:rPr>
                <w:rFonts w:asciiTheme="minorHAnsi" w:hAnsiTheme="minorHAnsi" w:cstheme="minorHAnsi"/>
                <w:color w:val="auto"/>
              </w:rPr>
            </w:pPr>
            <w:r>
              <w:rPr>
                <w:rFonts w:asciiTheme="minorHAnsi" w:hAnsiTheme="minorHAnsi" w:cstheme="minorHAnsi"/>
                <w:color w:val="auto"/>
              </w:rPr>
              <w:t>Theresa Kinney</w:t>
            </w:r>
          </w:p>
        </w:tc>
        <w:tc>
          <w:tcPr>
            <w:tcW w:w="1710" w:type="dxa"/>
          </w:tcPr>
          <w:p w14:paraId="0C3CCC88" w14:textId="25CC6DA4" w:rsidR="000A4F2B" w:rsidRPr="00B65118" w:rsidRDefault="000A4F2B" w:rsidP="000A4F2B">
            <w:pPr>
              <w:pStyle w:val="Default"/>
              <w:rPr>
                <w:rFonts w:asciiTheme="minorHAnsi" w:hAnsiTheme="minorHAnsi" w:cstheme="minorHAnsi"/>
                <w:color w:val="auto"/>
              </w:rPr>
            </w:pPr>
            <w:r>
              <w:rPr>
                <w:rFonts w:asciiTheme="minorHAnsi" w:hAnsiTheme="minorHAnsi" w:cstheme="minorHAnsi"/>
                <w:color w:val="auto"/>
              </w:rPr>
              <w:t>301-614-7138</w:t>
            </w:r>
          </w:p>
        </w:tc>
        <w:tc>
          <w:tcPr>
            <w:tcW w:w="3150" w:type="dxa"/>
          </w:tcPr>
          <w:p w14:paraId="137F2A5E" w14:textId="6FC78C1B" w:rsidR="000A4F2B" w:rsidRPr="00B65118" w:rsidRDefault="000A4F2B" w:rsidP="000A4F2B">
            <w:pPr>
              <w:pStyle w:val="Default"/>
              <w:rPr>
                <w:rFonts w:asciiTheme="minorHAnsi" w:hAnsiTheme="minorHAnsi" w:cstheme="minorHAnsi"/>
                <w:color w:val="auto"/>
              </w:rPr>
            </w:pPr>
            <w:r>
              <w:rPr>
                <w:rFonts w:asciiTheme="minorHAnsi" w:hAnsiTheme="minorHAnsi" w:cstheme="minorHAnsi"/>
                <w:color w:val="auto"/>
              </w:rPr>
              <w:t>Theresa.m.kinney</w:t>
            </w:r>
            <w:r w:rsidRPr="00B65118">
              <w:rPr>
                <w:rFonts w:asciiTheme="minorHAnsi" w:hAnsiTheme="minorHAnsi" w:cstheme="minorHAnsi"/>
                <w:color w:val="auto"/>
              </w:rPr>
              <w:t>@nasa.gov</w:t>
            </w:r>
          </w:p>
        </w:tc>
      </w:tr>
      <w:tr w:rsidR="00B65118" w14:paraId="02998AC6" w14:textId="77777777" w:rsidTr="00E421F7">
        <w:tc>
          <w:tcPr>
            <w:tcW w:w="2204" w:type="dxa"/>
          </w:tcPr>
          <w:p w14:paraId="7478CBD4" w14:textId="77777777" w:rsidR="00B65118" w:rsidRPr="00B65118" w:rsidRDefault="00B65118" w:rsidP="00C56362">
            <w:pPr>
              <w:pStyle w:val="Default"/>
              <w:rPr>
                <w:rFonts w:asciiTheme="minorHAnsi" w:hAnsiTheme="minorHAnsi" w:cstheme="minorHAnsi"/>
                <w:color w:val="auto"/>
              </w:rPr>
            </w:pPr>
          </w:p>
        </w:tc>
        <w:tc>
          <w:tcPr>
            <w:tcW w:w="2296" w:type="dxa"/>
          </w:tcPr>
          <w:p w14:paraId="59307E5F" w14:textId="51D0FA8B" w:rsidR="00B65118" w:rsidRDefault="00B65118" w:rsidP="00C56362">
            <w:pPr>
              <w:pStyle w:val="Default"/>
              <w:rPr>
                <w:rFonts w:asciiTheme="minorHAnsi" w:hAnsiTheme="minorHAnsi" w:cstheme="minorHAnsi"/>
                <w:color w:val="auto"/>
              </w:rPr>
            </w:pPr>
            <w:r w:rsidRPr="00B65118">
              <w:rPr>
                <w:rFonts w:asciiTheme="minorHAnsi" w:hAnsiTheme="minorHAnsi" w:cstheme="minorHAnsi"/>
                <w:color w:val="auto"/>
              </w:rPr>
              <w:t>George Nicol</w:t>
            </w:r>
          </w:p>
        </w:tc>
        <w:tc>
          <w:tcPr>
            <w:tcW w:w="1710" w:type="dxa"/>
          </w:tcPr>
          <w:p w14:paraId="346CF42E" w14:textId="1A0DD39B" w:rsidR="00B65118" w:rsidRDefault="008957DF" w:rsidP="00C56362">
            <w:pPr>
              <w:pStyle w:val="Default"/>
              <w:rPr>
                <w:rFonts w:asciiTheme="minorHAnsi" w:hAnsiTheme="minorHAnsi" w:cstheme="minorHAnsi"/>
                <w:color w:val="auto"/>
              </w:rPr>
            </w:pPr>
            <w:r>
              <w:rPr>
                <w:rFonts w:asciiTheme="minorHAnsi" w:hAnsiTheme="minorHAnsi" w:cstheme="minorHAnsi"/>
                <w:color w:val="auto"/>
              </w:rPr>
              <w:t>301-614-7133</w:t>
            </w:r>
          </w:p>
        </w:tc>
        <w:tc>
          <w:tcPr>
            <w:tcW w:w="3150" w:type="dxa"/>
          </w:tcPr>
          <w:p w14:paraId="52E0513E" w14:textId="290AF4D0" w:rsidR="00B65118" w:rsidRDefault="008957DF" w:rsidP="00C56362">
            <w:pPr>
              <w:pStyle w:val="Default"/>
              <w:rPr>
                <w:rFonts w:asciiTheme="minorHAnsi" w:hAnsiTheme="minorHAnsi" w:cstheme="minorHAnsi"/>
                <w:color w:val="auto"/>
              </w:rPr>
            </w:pPr>
            <w:r>
              <w:rPr>
                <w:rFonts w:asciiTheme="minorHAnsi" w:hAnsiTheme="minorHAnsi" w:cstheme="minorHAnsi"/>
                <w:color w:val="auto"/>
              </w:rPr>
              <w:t>George.s.nicol@nasa.gov</w:t>
            </w:r>
          </w:p>
        </w:tc>
      </w:tr>
    </w:tbl>
    <w:p w14:paraId="4F51714B" w14:textId="77777777" w:rsidR="00B65118" w:rsidRDefault="00B65118" w:rsidP="00C56362">
      <w:pPr>
        <w:pStyle w:val="Default"/>
        <w:rPr>
          <w:rFonts w:asciiTheme="minorHAnsi" w:hAnsiTheme="minorHAnsi" w:cstheme="minorHAnsi"/>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052AC0" w14:paraId="12DF56B3" w14:textId="77777777" w:rsidTr="00052AC0">
        <w:tc>
          <w:tcPr>
            <w:tcW w:w="3116" w:type="dxa"/>
          </w:tcPr>
          <w:p w14:paraId="44D0F06E" w14:textId="7F7B0886" w:rsidR="00052AC0" w:rsidRDefault="00052AC0" w:rsidP="00C56362">
            <w:pPr>
              <w:pStyle w:val="Default"/>
              <w:rPr>
                <w:rFonts w:asciiTheme="minorHAnsi" w:hAnsiTheme="minorHAnsi" w:cstheme="minorHAnsi"/>
                <w:color w:val="auto"/>
              </w:rPr>
            </w:pPr>
            <w:r w:rsidRPr="00052AC0">
              <w:rPr>
                <w:rFonts w:asciiTheme="minorHAnsi" w:hAnsiTheme="minorHAnsi" w:cstheme="minorHAnsi"/>
                <w:b/>
                <w:bCs/>
                <w:color w:val="auto"/>
              </w:rPr>
              <w:t>SEWP Orders via E-mail</w:t>
            </w:r>
          </w:p>
        </w:tc>
        <w:tc>
          <w:tcPr>
            <w:tcW w:w="3117" w:type="dxa"/>
          </w:tcPr>
          <w:p w14:paraId="1EA492EA" w14:textId="7D1FD138" w:rsidR="00052AC0" w:rsidRDefault="00052AC0" w:rsidP="00C56362">
            <w:pPr>
              <w:pStyle w:val="Default"/>
              <w:rPr>
                <w:rFonts w:asciiTheme="minorHAnsi" w:hAnsiTheme="minorHAnsi" w:cstheme="minorHAnsi"/>
                <w:color w:val="auto"/>
              </w:rPr>
            </w:pPr>
            <w:r w:rsidRPr="00052AC0">
              <w:rPr>
                <w:rFonts w:asciiTheme="minorHAnsi" w:hAnsiTheme="minorHAnsi" w:cstheme="minorHAnsi"/>
                <w:color w:val="auto"/>
              </w:rPr>
              <w:t xml:space="preserve">(pdf or image files) </w:t>
            </w:r>
            <w:r w:rsidRPr="00052AC0">
              <w:rPr>
                <w:rFonts w:asciiTheme="minorHAnsi" w:hAnsiTheme="minorHAnsi" w:cstheme="minorHAnsi"/>
                <w:color w:val="auto"/>
              </w:rPr>
              <w:tab/>
            </w:r>
          </w:p>
        </w:tc>
        <w:tc>
          <w:tcPr>
            <w:tcW w:w="3117" w:type="dxa"/>
          </w:tcPr>
          <w:p w14:paraId="2AA4E484" w14:textId="5EDE1C81" w:rsidR="00052AC0" w:rsidRDefault="00052AC0" w:rsidP="00C56362">
            <w:pPr>
              <w:pStyle w:val="Default"/>
              <w:rPr>
                <w:rFonts w:asciiTheme="minorHAnsi" w:hAnsiTheme="minorHAnsi" w:cstheme="minorHAnsi"/>
                <w:color w:val="auto"/>
              </w:rPr>
            </w:pPr>
            <w:r w:rsidRPr="00052AC0">
              <w:rPr>
                <w:rFonts w:asciiTheme="minorHAnsi" w:hAnsiTheme="minorHAnsi" w:cstheme="minorHAnsi"/>
                <w:color w:val="auto"/>
              </w:rPr>
              <w:t>sewporders@sewp.nasa.gov</w:t>
            </w:r>
          </w:p>
        </w:tc>
      </w:tr>
      <w:tr w:rsidR="00052AC0" w14:paraId="594B044B" w14:textId="77777777" w:rsidTr="00052AC0">
        <w:tc>
          <w:tcPr>
            <w:tcW w:w="3116" w:type="dxa"/>
          </w:tcPr>
          <w:p w14:paraId="1D0DD417" w14:textId="2930DB65" w:rsidR="00052AC0" w:rsidRDefault="00052AC0" w:rsidP="00C56362">
            <w:pPr>
              <w:pStyle w:val="Default"/>
              <w:rPr>
                <w:rFonts w:asciiTheme="minorHAnsi" w:hAnsiTheme="minorHAnsi" w:cstheme="minorHAnsi"/>
                <w:color w:val="auto"/>
              </w:rPr>
            </w:pPr>
            <w:r w:rsidRPr="00052AC0">
              <w:rPr>
                <w:rFonts w:asciiTheme="minorHAnsi" w:hAnsiTheme="minorHAnsi" w:cstheme="minorHAnsi"/>
                <w:b/>
                <w:bCs/>
                <w:color w:val="auto"/>
              </w:rPr>
              <w:t>SEWP Helpline</w:t>
            </w:r>
          </w:p>
        </w:tc>
        <w:tc>
          <w:tcPr>
            <w:tcW w:w="3117" w:type="dxa"/>
          </w:tcPr>
          <w:p w14:paraId="368E3FA3" w14:textId="46CF9D87" w:rsidR="00052AC0" w:rsidRDefault="00052AC0" w:rsidP="00C56362">
            <w:pPr>
              <w:pStyle w:val="Default"/>
              <w:rPr>
                <w:rFonts w:asciiTheme="minorHAnsi" w:hAnsiTheme="minorHAnsi" w:cstheme="minorHAnsi"/>
                <w:color w:val="auto"/>
              </w:rPr>
            </w:pPr>
            <w:r w:rsidRPr="00982597">
              <w:rPr>
                <w:rFonts w:asciiTheme="minorHAnsi" w:hAnsiTheme="minorHAnsi" w:cstheme="minorHAnsi"/>
                <w:bCs/>
                <w:color w:val="auto"/>
              </w:rPr>
              <w:t>3</w:t>
            </w:r>
            <w:r w:rsidRPr="00052AC0">
              <w:rPr>
                <w:rFonts w:asciiTheme="minorHAnsi" w:hAnsiTheme="minorHAnsi" w:cstheme="minorHAnsi"/>
                <w:color w:val="auto"/>
              </w:rPr>
              <w:t>01-286-1478</w:t>
            </w:r>
          </w:p>
        </w:tc>
        <w:tc>
          <w:tcPr>
            <w:tcW w:w="3117" w:type="dxa"/>
          </w:tcPr>
          <w:p w14:paraId="0A2C1C6C" w14:textId="444F2EBB" w:rsidR="00052AC0" w:rsidRDefault="00052AC0" w:rsidP="00C56362">
            <w:pPr>
              <w:pStyle w:val="Default"/>
              <w:rPr>
                <w:rFonts w:asciiTheme="minorHAnsi" w:hAnsiTheme="minorHAnsi" w:cstheme="minorHAnsi"/>
                <w:color w:val="auto"/>
              </w:rPr>
            </w:pPr>
            <w:r w:rsidRPr="00052AC0">
              <w:rPr>
                <w:rFonts w:asciiTheme="minorHAnsi" w:hAnsiTheme="minorHAnsi" w:cstheme="minorHAnsi"/>
                <w:color w:val="auto"/>
              </w:rPr>
              <w:t>help@sewp.nasa.gov</w:t>
            </w:r>
          </w:p>
        </w:tc>
      </w:tr>
      <w:tr w:rsidR="00052AC0" w14:paraId="61F19AFE" w14:textId="77777777" w:rsidTr="00052AC0">
        <w:tc>
          <w:tcPr>
            <w:tcW w:w="3116" w:type="dxa"/>
          </w:tcPr>
          <w:p w14:paraId="2DF09FC4" w14:textId="18AD0554" w:rsidR="00052AC0" w:rsidRDefault="00052AC0" w:rsidP="00C56362">
            <w:pPr>
              <w:pStyle w:val="Default"/>
              <w:rPr>
                <w:rFonts w:asciiTheme="minorHAnsi" w:hAnsiTheme="minorHAnsi" w:cstheme="minorHAnsi"/>
                <w:color w:val="auto"/>
              </w:rPr>
            </w:pPr>
            <w:r w:rsidRPr="00052AC0">
              <w:rPr>
                <w:rFonts w:asciiTheme="minorHAnsi" w:hAnsiTheme="minorHAnsi" w:cstheme="minorHAnsi"/>
                <w:b/>
                <w:bCs/>
                <w:color w:val="auto"/>
              </w:rPr>
              <w:t>SEWP Office Hours</w:t>
            </w:r>
          </w:p>
        </w:tc>
        <w:tc>
          <w:tcPr>
            <w:tcW w:w="3117" w:type="dxa"/>
          </w:tcPr>
          <w:p w14:paraId="032DF8F9" w14:textId="0D51D931" w:rsidR="00052AC0" w:rsidRDefault="00052AC0" w:rsidP="00C56362">
            <w:pPr>
              <w:pStyle w:val="Default"/>
              <w:rPr>
                <w:rFonts w:asciiTheme="minorHAnsi" w:hAnsiTheme="minorHAnsi" w:cstheme="minorHAnsi"/>
                <w:color w:val="auto"/>
              </w:rPr>
            </w:pPr>
            <w:r w:rsidRPr="00052AC0">
              <w:rPr>
                <w:rFonts w:asciiTheme="minorHAnsi" w:hAnsiTheme="minorHAnsi" w:cstheme="minorHAnsi"/>
                <w:color w:val="auto"/>
              </w:rPr>
              <w:t>Monday—Friday</w:t>
            </w:r>
          </w:p>
        </w:tc>
        <w:tc>
          <w:tcPr>
            <w:tcW w:w="3117" w:type="dxa"/>
          </w:tcPr>
          <w:p w14:paraId="15B528F9" w14:textId="07C64AF4" w:rsidR="00052AC0" w:rsidRDefault="00052AC0" w:rsidP="00C56362">
            <w:pPr>
              <w:pStyle w:val="Default"/>
              <w:rPr>
                <w:rFonts w:asciiTheme="minorHAnsi" w:hAnsiTheme="minorHAnsi" w:cstheme="minorHAnsi"/>
                <w:color w:val="auto"/>
              </w:rPr>
            </w:pPr>
            <w:r w:rsidRPr="00052AC0">
              <w:rPr>
                <w:rFonts w:asciiTheme="minorHAnsi" w:hAnsiTheme="minorHAnsi" w:cstheme="minorHAnsi"/>
                <w:color w:val="auto"/>
              </w:rPr>
              <w:t>0730-1800 Eastern Time</w:t>
            </w:r>
          </w:p>
        </w:tc>
      </w:tr>
      <w:tr w:rsidR="00052AC0" w14:paraId="4C01FD3C" w14:textId="77777777" w:rsidTr="00052AC0">
        <w:tc>
          <w:tcPr>
            <w:tcW w:w="3116" w:type="dxa"/>
          </w:tcPr>
          <w:p w14:paraId="0CD3FE82" w14:textId="2320AC08" w:rsidR="00052AC0" w:rsidRDefault="00052AC0" w:rsidP="00C56362">
            <w:pPr>
              <w:pStyle w:val="Default"/>
              <w:rPr>
                <w:rFonts w:asciiTheme="minorHAnsi" w:hAnsiTheme="minorHAnsi" w:cstheme="minorHAnsi"/>
                <w:color w:val="auto"/>
              </w:rPr>
            </w:pPr>
            <w:r w:rsidRPr="00052AC0">
              <w:rPr>
                <w:rFonts w:asciiTheme="minorHAnsi" w:hAnsiTheme="minorHAnsi" w:cstheme="minorHAnsi"/>
                <w:b/>
                <w:bCs/>
                <w:color w:val="auto"/>
              </w:rPr>
              <w:t>Website</w:t>
            </w:r>
          </w:p>
        </w:tc>
        <w:tc>
          <w:tcPr>
            <w:tcW w:w="3117" w:type="dxa"/>
          </w:tcPr>
          <w:p w14:paraId="3BD77AD9" w14:textId="77777777" w:rsidR="00052AC0" w:rsidRDefault="00052AC0" w:rsidP="00C56362">
            <w:pPr>
              <w:pStyle w:val="Default"/>
              <w:rPr>
                <w:rFonts w:asciiTheme="minorHAnsi" w:hAnsiTheme="minorHAnsi" w:cstheme="minorHAnsi"/>
                <w:color w:val="auto"/>
              </w:rPr>
            </w:pPr>
          </w:p>
        </w:tc>
        <w:tc>
          <w:tcPr>
            <w:tcW w:w="3117" w:type="dxa"/>
          </w:tcPr>
          <w:p w14:paraId="5490A475" w14:textId="623CF30A" w:rsidR="00052AC0" w:rsidRDefault="00052AC0" w:rsidP="00C56362">
            <w:pPr>
              <w:pStyle w:val="Default"/>
              <w:rPr>
                <w:rFonts w:asciiTheme="minorHAnsi" w:hAnsiTheme="minorHAnsi" w:cstheme="minorHAnsi"/>
                <w:color w:val="auto"/>
              </w:rPr>
            </w:pPr>
            <w:r w:rsidRPr="00052AC0">
              <w:rPr>
                <w:rFonts w:asciiTheme="minorHAnsi" w:hAnsiTheme="minorHAnsi" w:cstheme="minorHAnsi"/>
                <w:color w:val="auto"/>
              </w:rPr>
              <w:t>http://sewp.nasa.gov</w:t>
            </w:r>
          </w:p>
        </w:tc>
      </w:tr>
      <w:tr w:rsidR="00052AC0" w14:paraId="10D93A7E" w14:textId="77777777" w:rsidTr="00052AC0">
        <w:tc>
          <w:tcPr>
            <w:tcW w:w="3116" w:type="dxa"/>
          </w:tcPr>
          <w:p w14:paraId="035CD3BF" w14:textId="77777777" w:rsidR="00052AC0" w:rsidRDefault="00052AC0" w:rsidP="00C56362">
            <w:pPr>
              <w:pStyle w:val="Default"/>
              <w:rPr>
                <w:rFonts w:asciiTheme="minorHAnsi" w:hAnsiTheme="minorHAnsi" w:cstheme="minorHAnsi"/>
                <w:color w:val="auto"/>
              </w:rPr>
            </w:pPr>
          </w:p>
        </w:tc>
        <w:tc>
          <w:tcPr>
            <w:tcW w:w="3117" w:type="dxa"/>
          </w:tcPr>
          <w:p w14:paraId="1B33FDE9" w14:textId="77777777" w:rsidR="00052AC0" w:rsidRDefault="00052AC0" w:rsidP="00C56362">
            <w:pPr>
              <w:pStyle w:val="Default"/>
              <w:rPr>
                <w:rFonts w:asciiTheme="minorHAnsi" w:hAnsiTheme="minorHAnsi" w:cstheme="minorHAnsi"/>
                <w:color w:val="auto"/>
              </w:rPr>
            </w:pPr>
          </w:p>
        </w:tc>
        <w:tc>
          <w:tcPr>
            <w:tcW w:w="3117" w:type="dxa"/>
          </w:tcPr>
          <w:p w14:paraId="34A09DF9" w14:textId="77777777" w:rsidR="00052AC0" w:rsidRDefault="00052AC0" w:rsidP="00C56362">
            <w:pPr>
              <w:pStyle w:val="Default"/>
              <w:rPr>
                <w:rFonts w:asciiTheme="minorHAnsi" w:hAnsiTheme="minorHAnsi" w:cstheme="minorHAnsi"/>
                <w:color w:val="auto"/>
              </w:rPr>
            </w:pPr>
          </w:p>
        </w:tc>
      </w:tr>
    </w:tbl>
    <w:p w14:paraId="1FBE6909" w14:textId="32DB5956" w:rsidR="004D5105" w:rsidRDefault="007B0FAD" w:rsidP="00C56362">
      <w:pPr>
        <w:pStyle w:val="Default"/>
        <w:rPr>
          <w:rFonts w:asciiTheme="minorHAnsi" w:hAnsiTheme="minorHAnsi" w:cstheme="minorHAnsi"/>
          <w:b/>
          <w:bCs/>
          <w:color w:val="auto"/>
          <w:sz w:val="28"/>
          <w:szCs w:val="28"/>
          <w:u w:val="single"/>
        </w:rPr>
      </w:pPr>
      <w:r w:rsidRPr="007B0FAD">
        <w:rPr>
          <w:rFonts w:asciiTheme="minorHAnsi" w:hAnsiTheme="minorHAnsi" w:cstheme="minorHAnsi"/>
          <w:b/>
          <w:bCs/>
          <w:color w:val="auto"/>
          <w:sz w:val="28"/>
          <w:szCs w:val="28"/>
          <w:u w:val="single"/>
        </w:rPr>
        <w:t>VETERAN INFORMATION TECHNOLOGIES</w:t>
      </w:r>
      <w:r w:rsidR="00615734" w:rsidRPr="007B0FAD">
        <w:rPr>
          <w:rFonts w:asciiTheme="minorHAnsi" w:hAnsiTheme="minorHAnsi" w:cstheme="minorHAnsi"/>
          <w:b/>
          <w:bCs/>
          <w:color w:val="auto"/>
          <w:sz w:val="28"/>
          <w:szCs w:val="28"/>
          <w:u w:val="single"/>
        </w:rPr>
        <w:t xml:space="preserve"> (</w:t>
      </w:r>
      <w:proofErr w:type="spellStart"/>
      <w:r w:rsidR="00615734" w:rsidRPr="007B0FAD">
        <w:rPr>
          <w:rFonts w:asciiTheme="minorHAnsi" w:hAnsiTheme="minorHAnsi" w:cstheme="minorHAnsi"/>
          <w:b/>
          <w:bCs/>
          <w:color w:val="auto"/>
          <w:sz w:val="28"/>
          <w:szCs w:val="28"/>
          <w:u w:val="single"/>
        </w:rPr>
        <w:t>VetInfoTech</w:t>
      </w:r>
      <w:proofErr w:type="spellEnd"/>
      <w:r w:rsidR="00615734" w:rsidRPr="007B0FAD">
        <w:rPr>
          <w:rFonts w:asciiTheme="minorHAnsi" w:hAnsiTheme="minorHAnsi" w:cstheme="minorHAnsi"/>
          <w:b/>
          <w:bCs/>
          <w:color w:val="auto"/>
          <w:sz w:val="28"/>
          <w:szCs w:val="28"/>
          <w:u w:val="single"/>
        </w:rPr>
        <w:t>)</w:t>
      </w:r>
      <w:r w:rsidR="004D5105" w:rsidRPr="007B0FAD">
        <w:rPr>
          <w:rFonts w:asciiTheme="minorHAnsi" w:hAnsiTheme="minorHAnsi" w:cstheme="minorHAnsi"/>
          <w:b/>
          <w:bCs/>
          <w:color w:val="auto"/>
          <w:sz w:val="28"/>
          <w:szCs w:val="28"/>
          <w:u w:val="single"/>
        </w:rPr>
        <w:t xml:space="preserve"> Points of Contact </w:t>
      </w:r>
    </w:p>
    <w:p w14:paraId="6EB6796B" w14:textId="77777777" w:rsidR="008E172B" w:rsidRPr="007B0FAD" w:rsidRDefault="008E172B" w:rsidP="00C56362">
      <w:pPr>
        <w:pStyle w:val="Default"/>
        <w:rPr>
          <w:rFonts w:asciiTheme="minorHAnsi" w:hAnsiTheme="minorHAnsi" w:cstheme="minorHAnsi"/>
          <w:b/>
          <w:bCs/>
          <w:color w:val="auto"/>
          <w:sz w:val="28"/>
          <w:szCs w:val="2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1890"/>
        <w:gridCol w:w="1510"/>
        <w:gridCol w:w="3165"/>
      </w:tblGrid>
      <w:tr w:rsidR="00B65118" w:rsidRPr="008E172B" w14:paraId="3DBFB59F" w14:textId="77777777" w:rsidTr="008E172B">
        <w:tc>
          <w:tcPr>
            <w:tcW w:w="2785" w:type="dxa"/>
          </w:tcPr>
          <w:p w14:paraId="776EBCEF" w14:textId="3C11396E" w:rsidR="00B65118" w:rsidRPr="008E172B" w:rsidRDefault="008E172B" w:rsidP="00C56362">
            <w:pPr>
              <w:pStyle w:val="Default"/>
              <w:rPr>
                <w:rFonts w:asciiTheme="minorHAnsi" w:hAnsiTheme="minorHAnsi" w:cstheme="minorHAnsi"/>
                <w:b/>
                <w:color w:val="auto"/>
                <w:sz w:val="22"/>
                <w:szCs w:val="22"/>
              </w:rPr>
            </w:pPr>
            <w:r w:rsidRPr="008E172B">
              <w:rPr>
                <w:rFonts w:asciiTheme="minorHAnsi" w:hAnsiTheme="minorHAnsi" w:cstheme="minorHAnsi"/>
                <w:b/>
                <w:color w:val="auto"/>
                <w:sz w:val="22"/>
                <w:szCs w:val="22"/>
              </w:rPr>
              <w:t xml:space="preserve">Acting </w:t>
            </w:r>
            <w:r w:rsidR="00B65118" w:rsidRPr="008E172B">
              <w:rPr>
                <w:rFonts w:asciiTheme="minorHAnsi" w:hAnsiTheme="minorHAnsi" w:cstheme="minorHAnsi"/>
                <w:b/>
                <w:color w:val="auto"/>
                <w:sz w:val="22"/>
                <w:szCs w:val="22"/>
              </w:rPr>
              <w:t>Program Manager</w:t>
            </w:r>
          </w:p>
        </w:tc>
        <w:tc>
          <w:tcPr>
            <w:tcW w:w="1890" w:type="dxa"/>
          </w:tcPr>
          <w:p w14:paraId="6E531D66" w14:textId="425E9124" w:rsidR="00B65118" w:rsidRPr="008E172B" w:rsidRDefault="008E172B" w:rsidP="00C56362">
            <w:pPr>
              <w:pStyle w:val="Default"/>
              <w:rPr>
                <w:rFonts w:asciiTheme="minorHAnsi" w:hAnsiTheme="minorHAnsi" w:cstheme="minorHAnsi"/>
                <w:color w:val="auto"/>
                <w:sz w:val="22"/>
                <w:szCs w:val="22"/>
              </w:rPr>
            </w:pPr>
            <w:r w:rsidRPr="008E172B">
              <w:rPr>
                <w:rFonts w:asciiTheme="minorHAnsi" w:hAnsiTheme="minorHAnsi" w:cstheme="minorHAnsi"/>
                <w:color w:val="auto"/>
                <w:sz w:val="22"/>
                <w:szCs w:val="22"/>
              </w:rPr>
              <w:t>Norm Andersson</w:t>
            </w:r>
          </w:p>
        </w:tc>
        <w:tc>
          <w:tcPr>
            <w:tcW w:w="1510" w:type="dxa"/>
          </w:tcPr>
          <w:p w14:paraId="059BC692" w14:textId="44F27CFE" w:rsidR="00B65118" w:rsidRPr="008E172B" w:rsidRDefault="008E172B" w:rsidP="00C56362">
            <w:pPr>
              <w:pStyle w:val="Default"/>
              <w:rPr>
                <w:rFonts w:asciiTheme="minorHAnsi" w:hAnsiTheme="minorHAnsi" w:cstheme="minorHAnsi"/>
                <w:color w:val="auto"/>
                <w:sz w:val="22"/>
                <w:szCs w:val="22"/>
              </w:rPr>
            </w:pPr>
            <w:r w:rsidRPr="008E172B">
              <w:rPr>
                <w:rFonts w:asciiTheme="minorHAnsi" w:hAnsiTheme="minorHAnsi" w:cstheme="minorHAnsi"/>
                <w:color w:val="auto"/>
                <w:sz w:val="22"/>
                <w:szCs w:val="22"/>
              </w:rPr>
              <w:t>719-623-3600</w:t>
            </w:r>
          </w:p>
        </w:tc>
        <w:tc>
          <w:tcPr>
            <w:tcW w:w="3165" w:type="dxa"/>
          </w:tcPr>
          <w:p w14:paraId="441D93E6" w14:textId="4F3AA1A7" w:rsidR="00B65118" w:rsidRPr="008E172B" w:rsidRDefault="008E172B" w:rsidP="00C56362">
            <w:pPr>
              <w:pStyle w:val="Default"/>
              <w:rPr>
                <w:rFonts w:asciiTheme="minorHAnsi" w:hAnsiTheme="minorHAnsi" w:cstheme="minorHAnsi"/>
                <w:color w:val="auto"/>
                <w:sz w:val="22"/>
                <w:szCs w:val="22"/>
              </w:rPr>
            </w:pPr>
            <w:r w:rsidRPr="008E172B">
              <w:rPr>
                <w:rFonts w:asciiTheme="minorHAnsi" w:hAnsiTheme="minorHAnsi" w:cstheme="minorHAnsi"/>
                <w:color w:val="auto"/>
                <w:sz w:val="22"/>
                <w:szCs w:val="22"/>
              </w:rPr>
              <w:t>nandersson</w:t>
            </w:r>
            <w:r w:rsidR="00B65118" w:rsidRPr="008E172B">
              <w:rPr>
                <w:rFonts w:asciiTheme="minorHAnsi" w:hAnsiTheme="minorHAnsi" w:cstheme="minorHAnsi"/>
                <w:color w:val="auto"/>
                <w:sz w:val="22"/>
                <w:szCs w:val="22"/>
              </w:rPr>
              <w:t>@vetinfotech.com</w:t>
            </w:r>
          </w:p>
        </w:tc>
      </w:tr>
      <w:tr w:rsidR="00B65118" w:rsidRPr="008E172B" w14:paraId="56250AD7" w14:textId="77777777" w:rsidTr="008E172B">
        <w:tc>
          <w:tcPr>
            <w:tcW w:w="2785" w:type="dxa"/>
          </w:tcPr>
          <w:p w14:paraId="7EA77125" w14:textId="16C87FDE" w:rsidR="00B65118" w:rsidRPr="008E172B" w:rsidRDefault="00B65118" w:rsidP="00C56362">
            <w:pPr>
              <w:pStyle w:val="Default"/>
              <w:rPr>
                <w:rFonts w:asciiTheme="minorHAnsi" w:hAnsiTheme="minorHAnsi" w:cstheme="minorHAnsi"/>
                <w:b/>
                <w:color w:val="auto"/>
                <w:sz w:val="22"/>
                <w:szCs w:val="22"/>
              </w:rPr>
            </w:pPr>
            <w:r w:rsidRPr="008E172B">
              <w:rPr>
                <w:rFonts w:asciiTheme="minorHAnsi" w:hAnsiTheme="minorHAnsi" w:cstheme="minorHAnsi"/>
                <w:b/>
                <w:color w:val="auto"/>
                <w:sz w:val="22"/>
                <w:szCs w:val="22"/>
              </w:rPr>
              <w:t>Deputy Manager</w:t>
            </w:r>
          </w:p>
        </w:tc>
        <w:tc>
          <w:tcPr>
            <w:tcW w:w="1890" w:type="dxa"/>
          </w:tcPr>
          <w:p w14:paraId="78AC9738" w14:textId="5D011CE0" w:rsidR="00B65118" w:rsidRPr="008E172B" w:rsidRDefault="007171A1" w:rsidP="00C56362">
            <w:pPr>
              <w:pStyle w:val="Default"/>
              <w:rPr>
                <w:rFonts w:asciiTheme="minorHAnsi" w:hAnsiTheme="minorHAnsi" w:cstheme="minorHAnsi"/>
                <w:color w:val="auto"/>
                <w:sz w:val="22"/>
                <w:szCs w:val="22"/>
              </w:rPr>
            </w:pPr>
            <w:r w:rsidRPr="008E172B">
              <w:rPr>
                <w:rFonts w:asciiTheme="minorHAnsi" w:hAnsiTheme="minorHAnsi" w:cstheme="minorHAnsi"/>
                <w:color w:val="auto"/>
                <w:sz w:val="22"/>
                <w:szCs w:val="22"/>
              </w:rPr>
              <w:t>Diane Leroy</w:t>
            </w:r>
          </w:p>
        </w:tc>
        <w:tc>
          <w:tcPr>
            <w:tcW w:w="1510" w:type="dxa"/>
          </w:tcPr>
          <w:p w14:paraId="10322613" w14:textId="1DA80272" w:rsidR="00B65118" w:rsidRPr="008E172B" w:rsidRDefault="007171A1" w:rsidP="00C56362">
            <w:pPr>
              <w:pStyle w:val="Default"/>
              <w:rPr>
                <w:rFonts w:asciiTheme="minorHAnsi" w:hAnsiTheme="minorHAnsi" w:cstheme="minorHAnsi"/>
                <w:color w:val="auto"/>
                <w:sz w:val="22"/>
                <w:szCs w:val="22"/>
              </w:rPr>
            </w:pPr>
            <w:r w:rsidRPr="008E172B">
              <w:rPr>
                <w:rFonts w:asciiTheme="minorHAnsi" w:hAnsiTheme="minorHAnsi" w:cstheme="minorHAnsi"/>
                <w:color w:val="auto"/>
                <w:sz w:val="22"/>
                <w:szCs w:val="22"/>
              </w:rPr>
              <w:t>562-298-4240</w:t>
            </w:r>
          </w:p>
        </w:tc>
        <w:tc>
          <w:tcPr>
            <w:tcW w:w="3165" w:type="dxa"/>
          </w:tcPr>
          <w:p w14:paraId="6EEB5B93" w14:textId="791AE81B" w:rsidR="00B65118" w:rsidRPr="008E172B" w:rsidRDefault="007171A1" w:rsidP="00C56362">
            <w:pPr>
              <w:pStyle w:val="Default"/>
              <w:rPr>
                <w:rFonts w:asciiTheme="minorHAnsi" w:hAnsiTheme="minorHAnsi" w:cstheme="minorHAnsi"/>
                <w:color w:val="auto"/>
                <w:sz w:val="22"/>
                <w:szCs w:val="22"/>
              </w:rPr>
            </w:pPr>
            <w:r w:rsidRPr="008E172B">
              <w:rPr>
                <w:rFonts w:asciiTheme="minorHAnsi" w:hAnsiTheme="minorHAnsi" w:cstheme="minorHAnsi"/>
                <w:color w:val="auto"/>
                <w:sz w:val="22"/>
                <w:szCs w:val="22"/>
              </w:rPr>
              <w:t>Dleroy@vetinfotech.com</w:t>
            </w:r>
          </w:p>
        </w:tc>
      </w:tr>
    </w:tbl>
    <w:p w14:paraId="5A6F3DDE" w14:textId="197D151D" w:rsidR="00923443" w:rsidRDefault="00923443" w:rsidP="00C56362">
      <w:pPr>
        <w:pStyle w:val="Default"/>
        <w:rPr>
          <w:rFonts w:asciiTheme="minorHAnsi" w:hAnsiTheme="minorHAnsi" w:cstheme="minorHAnsi"/>
          <w:color w:val="auto"/>
        </w:rPr>
      </w:pPr>
    </w:p>
    <w:p w14:paraId="6E9FAE5B" w14:textId="1FE4ACF9" w:rsidR="007A12A0" w:rsidRDefault="007A12A0">
      <w:pPr>
        <w:rPr>
          <w:rFonts w:cstheme="minorHAnsi"/>
          <w:sz w:val="24"/>
          <w:szCs w:val="24"/>
        </w:rPr>
      </w:pPr>
      <w:r>
        <w:rPr>
          <w:rFonts w:cstheme="minorHAnsi"/>
        </w:rPr>
        <w:br w:type="page"/>
      </w:r>
    </w:p>
    <w:p w14:paraId="30C6B7B5" w14:textId="0DEA2A0F" w:rsidR="004D5105" w:rsidRPr="00DB097D" w:rsidRDefault="004D5105" w:rsidP="00C56362">
      <w:pPr>
        <w:pStyle w:val="Default"/>
        <w:rPr>
          <w:rFonts w:asciiTheme="minorHAnsi" w:hAnsiTheme="minorHAnsi" w:cstheme="minorHAnsi"/>
          <w:b/>
          <w:bCs/>
          <w:color w:val="auto"/>
          <w:sz w:val="32"/>
          <w:szCs w:val="32"/>
          <w:u w:val="single"/>
        </w:rPr>
      </w:pPr>
      <w:r w:rsidRPr="00DB097D">
        <w:rPr>
          <w:rFonts w:asciiTheme="minorHAnsi" w:hAnsiTheme="minorHAnsi" w:cstheme="minorHAnsi"/>
          <w:b/>
          <w:bCs/>
          <w:color w:val="auto"/>
          <w:sz w:val="32"/>
          <w:szCs w:val="32"/>
          <w:u w:val="single"/>
        </w:rPr>
        <w:lastRenderedPageBreak/>
        <w:t xml:space="preserve">Company Overview </w:t>
      </w:r>
    </w:p>
    <w:p w14:paraId="52825772" w14:textId="6E57C91A" w:rsidR="004D5105" w:rsidRPr="00052AC0" w:rsidRDefault="004D5105" w:rsidP="00C56362">
      <w:pPr>
        <w:pStyle w:val="Default"/>
        <w:rPr>
          <w:rFonts w:asciiTheme="minorHAnsi" w:hAnsiTheme="minorHAnsi" w:cstheme="minorHAnsi"/>
          <w:color w:val="auto"/>
        </w:rPr>
      </w:pPr>
      <w:r w:rsidRPr="00052AC0">
        <w:rPr>
          <w:rFonts w:asciiTheme="minorHAnsi" w:hAnsiTheme="minorHAnsi" w:cstheme="minorHAnsi"/>
          <w:color w:val="auto"/>
        </w:rPr>
        <w:t>Veteran Information Technologies, LLC (VIT) – is a</w:t>
      </w:r>
      <w:r w:rsidR="00982597">
        <w:rPr>
          <w:rFonts w:asciiTheme="minorHAnsi" w:hAnsiTheme="minorHAnsi" w:cstheme="minorHAnsi"/>
          <w:color w:val="auto"/>
        </w:rPr>
        <w:t xml:space="preserve"> </w:t>
      </w:r>
      <w:r w:rsidRPr="00052AC0">
        <w:rPr>
          <w:rFonts w:asciiTheme="minorHAnsi" w:hAnsiTheme="minorHAnsi" w:cstheme="minorHAnsi"/>
          <w:color w:val="auto"/>
        </w:rPr>
        <w:t>Service</w:t>
      </w:r>
      <w:r w:rsidR="00982597">
        <w:rPr>
          <w:rFonts w:asciiTheme="minorHAnsi" w:hAnsiTheme="minorHAnsi" w:cstheme="minorHAnsi"/>
          <w:color w:val="auto"/>
        </w:rPr>
        <w:t>-</w:t>
      </w:r>
      <w:r w:rsidRPr="00052AC0">
        <w:rPr>
          <w:rFonts w:asciiTheme="minorHAnsi" w:hAnsiTheme="minorHAnsi" w:cstheme="minorHAnsi"/>
          <w:color w:val="auto"/>
        </w:rPr>
        <w:t xml:space="preserve">Disabled Veteran-Owned Small Business (SDVOSB) specializing in providing cutting-edge Information Technology (Hardware, Software, and Services). VIT has also aligned the best in class cyber security OEM’s as a one stop solution to government agencies and Fortune 500 companies. VIT is a joint venture between Veteran Engineering Technology LLC, a </w:t>
      </w:r>
      <w:proofErr w:type="spellStart"/>
      <w:r w:rsidRPr="00052AC0">
        <w:rPr>
          <w:rFonts w:asciiTheme="minorHAnsi" w:hAnsiTheme="minorHAnsi" w:cstheme="minorHAnsi"/>
          <w:color w:val="auto"/>
        </w:rPr>
        <w:t>cVe</w:t>
      </w:r>
      <w:proofErr w:type="spellEnd"/>
      <w:r w:rsidRPr="00052AC0">
        <w:rPr>
          <w:rFonts w:asciiTheme="minorHAnsi" w:hAnsiTheme="minorHAnsi" w:cstheme="minorHAnsi"/>
          <w:color w:val="auto"/>
        </w:rPr>
        <w:t xml:space="preserve"> certified SDVOSB, and IMPRES Technology Soluti</w:t>
      </w:r>
      <w:r w:rsidR="00D7489F">
        <w:rPr>
          <w:rFonts w:asciiTheme="minorHAnsi" w:hAnsiTheme="minorHAnsi" w:cstheme="minorHAnsi"/>
          <w:color w:val="auto"/>
        </w:rPr>
        <w:t>ons, Inc., a HUBZone and small business</w:t>
      </w:r>
      <w:r w:rsidRPr="00052AC0">
        <w:rPr>
          <w:rFonts w:asciiTheme="minorHAnsi" w:hAnsiTheme="minorHAnsi" w:cstheme="minorHAnsi"/>
          <w:color w:val="auto"/>
        </w:rPr>
        <w:t xml:space="preserve">. </w:t>
      </w:r>
    </w:p>
    <w:p w14:paraId="44347DA3" w14:textId="77777777" w:rsidR="00C56362" w:rsidRPr="00052AC0" w:rsidRDefault="00C56362" w:rsidP="00C56362">
      <w:pPr>
        <w:pStyle w:val="Default"/>
        <w:rPr>
          <w:rFonts w:asciiTheme="minorHAnsi" w:hAnsiTheme="minorHAnsi" w:cstheme="minorHAnsi"/>
          <w:color w:val="auto"/>
        </w:rPr>
      </w:pPr>
    </w:p>
    <w:p w14:paraId="6D618F32" w14:textId="77777777" w:rsidR="004D5105" w:rsidRPr="00DB097D" w:rsidRDefault="004D5105" w:rsidP="00C56362">
      <w:pPr>
        <w:pStyle w:val="Default"/>
        <w:rPr>
          <w:rFonts w:asciiTheme="minorHAnsi" w:hAnsiTheme="minorHAnsi" w:cstheme="minorHAnsi"/>
          <w:b/>
          <w:bCs/>
          <w:color w:val="auto"/>
          <w:sz w:val="32"/>
          <w:szCs w:val="32"/>
          <w:u w:val="single"/>
        </w:rPr>
      </w:pPr>
      <w:r w:rsidRPr="00DB097D">
        <w:rPr>
          <w:rFonts w:asciiTheme="minorHAnsi" w:hAnsiTheme="minorHAnsi" w:cstheme="minorHAnsi"/>
          <w:b/>
          <w:bCs/>
          <w:color w:val="auto"/>
          <w:sz w:val="32"/>
          <w:szCs w:val="32"/>
          <w:u w:val="single"/>
        </w:rPr>
        <w:t xml:space="preserve">SEWP V General Information </w:t>
      </w:r>
    </w:p>
    <w:p w14:paraId="52BF68C0" w14:textId="65E45D7A" w:rsidR="004D5105" w:rsidRDefault="004D5105" w:rsidP="00C56362">
      <w:pPr>
        <w:pStyle w:val="Default"/>
        <w:rPr>
          <w:rFonts w:asciiTheme="minorHAnsi" w:hAnsiTheme="minorHAnsi" w:cstheme="minorHAnsi"/>
          <w:color w:val="auto"/>
        </w:rPr>
      </w:pPr>
      <w:r w:rsidRPr="00052AC0">
        <w:rPr>
          <w:rFonts w:asciiTheme="minorHAnsi" w:hAnsiTheme="minorHAnsi" w:cstheme="minorHAnsi"/>
          <w:color w:val="auto"/>
        </w:rPr>
        <w:t xml:space="preserve">The NASA SEWP (Solutions for Enterprise-Wide Procurement) GWAC (Government-Wide Acquisition Contract) provides the latest in Information Technology (IT) products for all Federal Agencies. The statutory authority allowing usage of the SEWP contracts by the entire Federal Government is NASA's designation as an Executive Agent by OMB based on the Information Technology Management Reform Act (ITMRA) of 1996, now the Clinger Cohen Act. For more information on the procurement aspects of utilizing SEWP contracts, view the SEWP Procurement Information Brochure. </w:t>
      </w:r>
    </w:p>
    <w:p w14:paraId="04E30517" w14:textId="77777777" w:rsidR="00052AC0" w:rsidRPr="00052AC0" w:rsidRDefault="00052AC0" w:rsidP="00C56362">
      <w:pPr>
        <w:pStyle w:val="Default"/>
        <w:rPr>
          <w:rFonts w:asciiTheme="minorHAnsi" w:hAnsiTheme="minorHAnsi" w:cstheme="minorHAnsi"/>
          <w:color w:val="auto"/>
        </w:rPr>
      </w:pPr>
    </w:p>
    <w:p w14:paraId="142263B2" w14:textId="735D2FE4" w:rsidR="004D5105" w:rsidRPr="00052AC0" w:rsidRDefault="004D5105" w:rsidP="00C56362">
      <w:pPr>
        <w:pStyle w:val="Default"/>
        <w:rPr>
          <w:rFonts w:asciiTheme="minorHAnsi" w:hAnsiTheme="minorHAnsi" w:cstheme="minorHAnsi"/>
          <w:color w:val="auto"/>
        </w:rPr>
      </w:pPr>
      <w:r w:rsidRPr="00052AC0">
        <w:rPr>
          <w:rFonts w:asciiTheme="minorHAnsi" w:hAnsiTheme="minorHAnsi" w:cstheme="minorHAnsi"/>
          <w:color w:val="auto"/>
        </w:rPr>
        <w:t>SEWP is divided into 4 Groups of contracts. Groups A, B, C and D were awarded through a competitive process. Group B is Set-Aside for HUB</w:t>
      </w:r>
      <w:r w:rsidR="00982597">
        <w:rPr>
          <w:rFonts w:asciiTheme="minorHAnsi" w:hAnsiTheme="minorHAnsi" w:cstheme="minorHAnsi"/>
          <w:color w:val="auto"/>
        </w:rPr>
        <w:t>Z</w:t>
      </w:r>
      <w:r w:rsidRPr="00052AC0">
        <w:rPr>
          <w:rFonts w:asciiTheme="minorHAnsi" w:hAnsiTheme="minorHAnsi" w:cstheme="minorHAnsi"/>
          <w:color w:val="auto"/>
        </w:rPr>
        <w:t xml:space="preserve">one and Service-Disabled Veteran-Owned Small Businesses (SDVOSB) and Group C for Small Business. </w:t>
      </w:r>
    </w:p>
    <w:p w14:paraId="794BB998" w14:textId="77777777" w:rsidR="00C56362" w:rsidRPr="00052AC0" w:rsidRDefault="00C56362" w:rsidP="00C56362">
      <w:pPr>
        <w:pStyle w:val="Default"/>
        <w:rPr>
          <w:rFonts w:asciiTheme="minorHAnsi" w:hAnsiTheme="minorHAnsi" w:cstheme="minorHAnsi"/>
          <w:color w:val="auto"/>
        </w:rPr>
      </w:pPr>
    </w:p>
    <w:p w14:paraId="06576442" w14:textId="7957B92A" w:rsidR="004D5105" w:rsidRDefault="004D5105" w:rsidP="00C56362">
      <w:pPr>
        <w:pStyle w:val="Default"/>
        <w:rPr>
          <w:rFonts w:asciiTheme="minorHAnsi" w:hAnsiTheme="minorHAnsi" w:cstheme="minorHAnsi"/>
          <w:color w:val="auto"/>
        </w:rPr>
      </w:pPr>
      <w:r w:rsidRPr="00052AC0">
        <w:rPr>
          <w:rFonts w:asciiTheme="minorHAnsi" w:hAnsiTheme="minorHAnsi" w:cstheme="minorHAnsi"/>
          <w:color w:val="auto"/>
        </w:rPr>
        <w:t xml:space="preserve">SEWP V consists of </w:t>
      </w:r>
      <w:r w:rsidR="00052AC0">
        <w:rPr>
          <w:rFonts w:asciiTheme="minorHAnsi" w:hAnsiTheme="minorHAnsi" w:cstheme="minorHAnsi"/>
          <w:color w:val="auto"/>
        </w:rPr>
        <w:t>142</w:t>
      </w:r>
      <w:r w:rsidRPr="00052AC0">
        <w:rPr>
          <w:rFonts w:asciiTheme="minorHAnsi" w:hAnsiTheme="minorHAnsi" w:cstheme="minorHAnsi"/>
          <w:color w:val="auto"/>
        </w:rPr>
        <w:t xml:space="preserve"> Competed Prime Contract Holders, including 14 </w:t>
      </w:r>
      <w:proofErr w:type="spellStart"/>
      <w:r w:rsidRPr="00052AC0">
        <w:rPr>
          <w:rFonts w:asciiTheme="minorHAnsi" w:hAnsiTheme="minorHAnsi" w:cstheme="minorHAnsi"/>
          <w:color w:val="auto"/>
        </w:rPr>
        <w:t>Hub</w:t>
      </w:r>
      <w:r w:rsidR="00982597">
        <w:rPr>
          <w:rFonts w:asciiTheme="minorHAnsi" w:hAnsiTheme="minorHAnsi" w:cstheme="minorHAnsi"/>
          <w:color w:val="auto"/>
        </w:rPr>
        <w:t>Z</w:t>
      </w:r>
      <w:r w:rsidRPr="00052AC0">
        <w:rPr>
          <w:rFonts w:asciiTheme="minorHAnsi" w:hAnsiTheme="minorHAnsi" w:cstheme="minorHAnsi"/>
          <w:color w:val="auto"/>
        </w:rPr>
        <w:t>one</w:t>
      </w:r>
      <w:proofErr w:type="spellEnd"/>
      <w:r w:rsidRPr="00052AC0">
        <w:rPr>
          <w:rFonts w:asciiTheme="minorHAnsi" w:hAnsiTheme="minorHAnsi" w:cstheme="minorHAnsi"/>
          <w:color w:val="auto"/>
        </w:rPr>
        <w:t xml:space="preserve"> small businesses, 25 Service</w:t>
      </w:r>
      <w:r w:rsidR="00982597">
        <w:rPr>
          <w:rFonts w:asciiTheme="minorHAnsi" w:hAnsiTheme="minorHAnsi" w:cstheme="minorHAnsi"/>
          <w:color w:val="auto"/>
        </w:rPr>
        <w:t>-</w:t>
      </w:r>
      <w:r w:rsidRPr="00052AC0">
        <w:rPr>
          <w:rFonts w:asciiTheme="minorHAnsi" w:hAnsiTheme="minorHAnsi" w:cstheme="minorHAnsi"/>
          <w:color w:val="auto"/>
        </w:rPr>
        <w:t>Disabled Veteran-Owned Small Businesses (SDVOSB), 7</w:t>
      </w:r>
      <w:r w:rsidR="00052AC0">
        <w:rPr>
          <w:rFonts w:asciiTheme="minorHAnsi" w:hAnsiTheme="minorHAnsi" w:cstheme="minorHAnsi"/>
          <w:color w:val="auto"/>
        </w:rPr>
        <w:t>6</w:t>
      </w:r>
      <w:r w:rsidRPr="00052AC0">
        <w:rPr>
          <w:rFonts w:asciiTheme="minorHAnsi" w:hAnsiTheme="minorHAnsi" w:cstheme="minorHAnsi"/>
          <w:color w:val="auto"/>
        </w:rPr>
        <w:t xml:space="preserve"> Group C, 36 Group A, and 4</w:t>
      </w:r>
      <w:r w:rsidR="00052AC0">
        <w:rPr>
          <w:rFonts w:asciiTheme="minorHAnsi" w:hAnsiTheme="minorHAnsi" w:cstheme="minorHAnsi"/>
          <w:color w:val="auto"/>
        </w:rPr>
        <w:t>5</w:t>
      </w:r>
      <w:r w:rsidRPr="00052AC0">
        <w:rPr>
          <w:rFonts w:asciiTheme="minorHAnsi" w:hAnsiTheme="minorHAnsi" w:cstheme="minorHAnsi"/>
          <w:color w:val="auto"/>
        </w:rPr>
        <w:t xml:space="preserve"> Group D. </w:t>
      </w:r>
    </w:p>
    <w:p w14:paraId="7F5E933B" w14:textId="77777777" w:rsidR="00052AC0" w:rsidRPr="00052AC0" w:rsidRDefault="00052AC0" w:rsidP="00C56362">
      <w:pPr>
        <w:pStyle w:val="Default"/>
        <w:rPr>
          <w:rFonts w:asciiTheme="minorHAnsi" w:hAnsiTheme="minorHAnsi" w:cstheme="minorHAnsi"/>
          <w:color w:val="auto"/>
        </w:rPr>
      </w:pPr>
    </w:p>
    <w:p w14:paraId="61ADDB1E" w14:textId="4F200CF9" w:rsidR="004D5105" w:rsidRDefault="004D5105" w:rsidP="00C56362">
      <w:pPr>
        <w:pStyle w:val="Default"/>
        <w:rPr>
          <w:rFonts w:asciiTheme="minorHAnsi" w:hAnsiTheme="minorHAnsi" w:cstheme="minorHAnsi"/>
          <w:color w:val="auto"/>
        </w:rPr>
      </w:pPr>
      <w:r w:rsidRPr="00052AC0">
        <w:rPr>
          <w:rFonts w:asciiTheme="minorHAnsi" w:hAnsiTheme="minorHAnsi" w:cstheme="minorHAnsi"/>
          <w:color w:val="auto"/>
        </w:rPr>
        <w:t xml:space="preserve">The SEWP contracts offer a vast selection and wide range of advanced technology, including, desktops and servers; IT peripherals; network equipment; storage systems; security tools; software products; cloud based services; video conferencing systems and other IT and Audio-Visual products along with product based services such as installation and maintenance to all Federal Agencies (including Department of Defense) and their approved support service contractors. </w:t>
      </w:r>
    </w:p>
    <w:p w14:paraId="1B9E8447" w14:textId="77777777" w:rsidR="00052AC0" w:rsidRPr="00052AC0" w:rsidRDefault="00052AC0" w:rsidP="00C56362">
      <w:pPr>
        <w:pStyle w:val="Default"/>
        <w:rPr>
          <w:rFonts w:asciiTheme="minorHAnsi" w:hAnsiTheme="minorHAnsi" w:cstheme="minorHAnsi"/>
          <w:color w:val="auto"/>
        </w:rPr>
      </w:pPr>
    </w:p>
    <w:p w14:paraId="65BBEF01" w14:textId="5608FA06" w:rsidR="004D5105" w:rsidRPr="00052AC0" w:rsidRDefault="004D5105" w:rsidP="00C56362">
      <w:pPr>
        <w:pStyle w:val="Default"/>
        <w:rPr>
          <w:rFonts w:asciiTheme="minorHAnsi" w:hAnsiTheme="minorHAnsi" w:cstheme="minorHAnsi"/>
          <w:color w:val="auto"/>
        </w:rPr>
      </w:pPr>
      <w:r w:rsidRPr="00052AC0">
        <w:rPr>
          <w:rFonts w:asciiTheme="minorHAnsi" w:hAnsiTheme="minorHAnsi" w:cstheme="minorHAnsi"/>
          <w:color w:val="auto"/>
        </w:rPr>
        <w:t xml:space="preserve">SEWP offers low prices (generally below GSA schedule prices), the </w:t>
      </w:r>
      <w:r w:rsidR="00201137">
        <w:rPr>
          <w:rFonts w:asciiTheme="minorHAnsi" w:hAnsiTheme="minorHAnsi" w:cstheme="minorHAnsi"/>
          <w:color w:val="auto"/>
        </w:rPr>
        <w:t>2</w:t>
      </w:r>
      <w:r w:rsidR="00201137" w:rsidRPr="00201137">
        <w:rPr>
          <w:rFonts w:asciiTheme="minorHAnsi" w:hAnsiTheme="minorHAnsi" w:cstheme="minorHAnsi"/>
          <w:color w:val="auto"/>
          <w:vertAlign w:val="superscript"/>
        </w:rPr>
        <w:t>nd</w:t>
      </w:r>
      <w:r w:rsidR="00201137">
        <w:rPr>
          <w:rFonts w:asciiTheme="minorHAnsi" w:hAnsiTheme="minorHAnsi" w:cstheme="minorHAnsi"/>
          <w:color w:val="auto"/>
        </w:rPr>
        <w:t xml:space="preserve"> </w:t>
      </w:r>
      <w:r w:rsidRPr="00052AC0">
        <w:rPr>
          <w:rFonts w:asciiTheme="minorHAnsi" w:hAnsiTheme="minorHAnsi" w:cstheme="minorHAnsi"/>
          <w:color w:val="auto"/>
        </w:rPr>
        <w:t>lowest surcharge (0.3</w:t>
      </w:r>
      <w:r w:rsidR="006E4840">
        <w:rPr>
          <w:rFonts w:asciiTheme="minorHAnsi" w:hAnsiTheme="minorHAnsi" w:cstheme="minorHAnsi"/>
          <w:color w:val="auto"/>
        </w:rPr>
        <w:t>4</w:t>
      </w:r>
      <w:r w:rsidRPr="00052AC0">
        <w:rPr>
          <w:rFonts w:asciiTheme="minorHAnsi" w:hAnsiTheme="minorHAnsi" w:cstheme="minorHAnsi"/>
          <w:color w:val="auto"/>
        </w:rPr>
        <w:t xml:space="preserve">%) and the easiest and fastest ordering procedure using pre-competed contracts. </w:t>
      </w:r>
    </w:p>
    <w:p w14:paraId="70BB68B7" w14:textId="77777777" w:rsidR="00052AC0" w:rsidRDefault="00052AC0" w:rsidP="00C56362">
      <w:pPr>
        <w:pStyle w:val="Default"/>
        <w:rPr>
          <w:rFonts w:asciiTheme="minorHAnsi" w:hAnsiTheme="minorHAnsi" w:cstheme="minorHAnsi"/>
          <w:color w:val="auto"/>
        </w:rPr>
      </w:pPr>
    </w:p>
    <w:p w14:paraId="5E65FDE2" w14:textId="05B7A180" w:rsidR="00C56362" w:rsidRPr="00052AC0" w:rsidRDefault="004D5105" w:rsidP="00C56362">
      <w:pPr>
        <w:pStyle w:val="Default"/>
        <w:rPr>
          <w:rFonts w:asciiTheme="minorHAnsi" w:hAnsiTheme="minorHAnsi" w:cstheme="minorHAnsi"/>
          <w:color w:val="auto"/>
        </w:rPr>
      </w:pPr>
      <w:r w:rsidRPr="00052AC0">
        <w:rPr>
          <w:rFonts w:asciiTheme="minorHAnsi" w:hAnsiTheme="minorHAnsi" w:cstheme="minorHAnsi"/>
          <w:color w:val="auto"/>
        </w:rPr>
        <w:t xml:space="preserve">Through SEWP, agencies can find an exact fit for their needs at the best overall value by searching the Web and choosing the right solutions offered directly by leading hardware and software manufacturers and experienced Government integrators. </w:t>
      </w:r>
    </w:p>
    <w:p w14:paraId="1766ACC5" w14:textId="77777777" w:rsidR="00C56362" w:rsidRPr="00052AC0" w:rsidRDefault="00C56362" w:rsidP="00C56362">
      <w:pPr>
        <w:pStyle w:val="Default"/>
        <w:rPr>
          <w:rFonts w:asciiTheme="minorHAnsi" w:hAnsiTheme="minorHAnsi" w:cstheme="minorHAnsi"/>
          <w:color w:val="auto"/>
        </w:rPr>
      </w:pPr>
    </w:p>
    <w:p w14:paraId="645B4186" w14:textId="77777777" w:rsidR="00BC531D" w:rsidRDefault="00BC531D">
      <w:pPr>
        <w:rPr>
          <w:rFonts w:cstheme="minorHAnsi"/>
          <w:b/>
          <w:bCs/>
          <w:sz w:val="32"/>
          <w:szCs w:val="32"/>
          <w:u w:val="single"/>
        </w:rPr>
      </w:pPr>
      <w:r>
        <w:rPr>
          <w:rFonts w:cstheme="minorHAnsi"/>
          <w:b/>
          <w:bCs/>
          <w:sz w:val="32"/>
          <w:szCs w:val="32"/>
          <w:u w:val="single"/>
        </w:rPr>
        <w:br w:type="page"/>
      </w:r>
    </w:p>
    <w:p w14:paraId="3C95CE1C" w14:textId="35143C54" w:rsidR="004D5105" w:rsidRPr="00DB097D" w:rsidRDefault="004D5105" w:rsidP="00C56362">
      <w:pPr>
        <w:pStyle w:val="Default"/>
        <w:rPr>
          <w:rFonts w:asciiTheme="minorHAnsi" w:hAnsiTheme="minorHAnsi" w:cstheme="minorHAnsi"/>
          <w:b/>
          <w:bCs/>
          <w:color w:val="auto"/>
          <w:sz w:val="32"/>
          <w:szCs w:val="32"/>
          <w:u w:val="single"/>
        </w:rPr>
      </w:pPr>
      <w:r w:rsidRPr="00DB097D">
        <w:rPr>
          <w:rFonts w:asciiTheme="minorHAnsi" w:hAnsiTheme="minorHAnsi" w:cstheme="minorHAnsi"/>
          <w:b/>
          <w:bCs/>
          <w:color w:val="auto"/>
          <w:sz w:val="32"/>
          <w:szCs w:val="32"/>
          <w:u w:val="single"/>
        </w:rPr>
        <w:lastRenderedPageBreak/>
        <w:t xml:space="preserve">SEWP V Ordering Process </w:t>
      </w:r>
    </w:p>
    <w:p w14:paraId="5A10E588" w14:textId="60AD1DAE" w:rsidR="004D5105" w:rsidRDefault="004D5105" w:rsidP="00C56362">
      <w:pPr>
        <w:pStyle w:val="Default"/>
        <w:rPr>
          <w:rFonts w:asciiTheme="minorHAnsi" w:hAnsiTheme="minorHAnsi" w:cstheme="minorHAnsi"/>
          <w:color w:val="auto"/>
        </w:rPr>
      </w:pPr>
      <w:r w:rsidRPr="00052AC0">
        <w:rPr>
          <w:rFonts w:asciiTheme="minorHAnsi" w:hAnsiTheme="minorHAnsi" w:cstheme="minorHAnsi"/>
          <w:color w:val="auto"/>
        </w:rPr>
        <w:t xml:space="preserve">Regardless of Agency-specific Ordering processes, the general flow for SEWP orders is depicted in the table below: </w:t>
      </w:r>
    </w:p>
    <w:p w14:paraId="6C5876F2" w14:textId="18D820D8" w:rsidR="00052AC0" w:rsidRDefault="00052AC0" w:rsidP="00C56362">
      <w:pPr>
        <w:pStyle w:val="Default"/>
        <w:rPr>
          <w:rFonts w:asciiTheme="minorHAnsi" w:hAnsiTheme="minorHAnsi" w:cstheme="minorHAnsi"/>
          <w:color w:val="auto"/>
        </w:rPr>
      </w:pPr>
    </w:p>
    <w:p w14:paraId="235CD01C" w14:textId="0BA1B078" w:rsidR="00052AC0" w:rsidRDefault="004D5105" w:rsidP="00C56362">
      <w:pPr>
        <w:pStyle w:val="Default"/>
        <w:rPr>
          <w:rFonts w:asciiTheme="minorHAnsi" w:hAnsiTheme="minorHAnsi" w:cstheme="minorHAnsi"/>
          <w:color w:val="auto"/>
        </w:rPr>
      </w:pPr>
      <w:r w:rsidRPr="00052AC0">
        <w:rPr>
          <w:rFonts w:asciiTheme="minorHAnsi" w:hAnsiTheme="minorHAnsi" w:cstheme="minorHAnsi"/>
          <w:color w:val="auto"/>
        </w:rPr>
        <w:t xml:space="preserve">Table 1. NASA SEWP Ordering Process, </w:t>
      </w:r>
      <w:hyperlink r:id="rId11" w:history="1">
        <w:r w:rsidR="007171A1" w:rsidRPr="007171A1">
          <w:rPr>
            <w:rStyle w:val="Hyperlink"/>
            <w:rFonts w:asciiTheme="minorHAnsi" w:hAnsiTheme="minorHAnsi" w:cstheme="minorHAnsi"/>
          </w:rPr>
          <w:t>http://www.sewp.nasa.gov/info/ordering.html</w:t>
        </w:r>
      </w:hyperlink>
    </w:p>
    <w:p w14:paraId="6D51407B" w14:textId="75CBE910" w:rsidR="00052AC0" w:rsidRDefault="00052AC0" w:rsidP="00C56362">
      <w:pPr>
        <w:pStyle w:val="Default"/>
        <w:rPr>
          <w:rFonts w:asciiTheme="minorHAnsi" w:hAnsiTheme="minorHAnsi" w:cstheme="minorHAnsi"/>
          <w:color w:val="auto"/>
        </w:rPr>
      </w:pPr>
      <w:r>
        <w:rPr>
          <w:noProof/>
        </w:rPr>
        <w:drawing>
          <wp:inline distT="0" distB="0" distL="0" distR="0" wp14:anchorId="2AB8F7FC" wp14:editId="270B8971">
            <wp:extent cx="5943600" cy="27101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2710180"/>
                    </a:xfrm>
                    <a:prstGeom prst="rect">
                      <a:avLst/>
                    </a:prstGeom>
                  </pic:spPr>
                </pic:pic>
              </a:graphicData>
            </a:graphic>
          </wp:inline>
        </w:drawing>
      </w:r>
    </w:p>
    <w:p w14:paraId="2ED404D7" w14:textId="77777777" w:rsidR="00052AC0" w:rsidRDefault="00052AC0" w:rsidP="00C56362">
      <w:pPr>
        <w:pStyle w:val="Default"/>
        <w:rPr>
          <w:rFonts w:asciiTheme="minorHAnsi" w:hAnsiTheme="minorHAnsi" w:cstheme="minorHAnsi"/>
          <w:color w:val="auto"/>
        </w:rPr>
      </w:pPr>
    </w:p>
    <w:p w14:paraId="6FAA274E" w14:textId="243268AF" w:rsidR="00052AC0" w:rsidRDefault="00DB097D" w:rsidP="00C56362">
      <w:pPr>
        <w:pStyle w:val="Default"/>
        <w:rPr>
          <w:rFonts w:asciiTheme="minorHAnsi" w:hAnsiTheme="minorHAnsi" w:cstheme="minorHAnsi"/>
          <w:color w:val="auto"/>
        </w:rPr>
      </w:pPr>
      <w:r w:rsidRPr="00DB097D">
        <w:rPr>
          <w:rFonts w:asciiTheme="minorHAnsi" w:hAnsiTheme="minorHAnsi" w:cstheme="minorHAnsi"/>
          <w:color w:val="auto"/>
        </w:rPr>
        <w:t>If modifications are made to any order, these modifications must also route through the SEWP Program Management Office (PMO).</w:t>
      </w:r>
    </w:p>
    <w:p w14:paraId="7CD1A606" w14:textId="77777777" w:rsidR="00052AC0" w:rsidRDefault="00052AC0" w:rsidP="00C56362">
      <w:pPr>
        <w:pStyle w:val="Default"/>
        <w:rPr>
          <w:rFonts w:asciiTheme="minorHAnsi" w:hAnsiTheme="minorHAnsi" w:cstheme="minorHAnsi"/>
          <w:color w:val="auto"/>
        </w:rPr>
      </w:pPr>
    </w:p>
    <w:p w14:paraId="721CA916" w14:textId="461DBABC" w:rsidR="004D5105" w:rsidRDefault="004D5105" w:rsidP="00C56362">
      <w:pPr>
        <w:pStyle w:val="Default"/>
        <w:rPr>
          <w:rFonts w:asciiTheme="minorHAnsi" w:hAnsiTheme="minorHAnsi" w:cstheme="minorHAnsi"/>
          <w:color w:val="auto"/>
        </w:rPr>
      </w:pPr>
      <w:proofErr w:type="gramStart"/>
      <w:r w:rsidRPr="00052AC0">
        <w:rPr>
          <w:rFonts w:asciiTheme="minorHAnsi" w:hAnsiTheme="minorHAnsi" w:cstheme="minorHAnsi"/>
          <w:color w:val="auto"/>
        </w:rPr>
        <w:t>In order for</w:t>
      </w:r>
      <w:proofErr w:type="gramEnd"/>
      <w:r w:rsidRPr="00052AC0">
        <w:rPr>
          <w:rFonts w:asciiTheme="minorHAnsi" w:hAnsiTheme="minorHAnsi" w:cstheme="minorHAnsi"/>
          <w:color w:val="auto"/>
        </w:rPr>
        <w:t xml:space="preserve"> the end-user or contracting officer (CO) to determine the best value through the evaluation of quality, price and seller background and experience, SEWP provides web-enabled tools to easily conduct market research. </w:t>
      </w:r>
    </w:p>
    <w:p w14:paraId="7BE72AC4" w14:textId="77777777" w:rsidR="00DB097D" w:rsidRPr="00052AC0" w:rsidRDefault="00DB097D" w:rsidP="00C56362">
      <w:pPr>
        <w:pStyle w:val="Default"/>
        <w:rPr>
          <w:rFonts w:asciiTheme="minorHAnsi" w:hAnsiTheme="minorHAnsi" w:cstheme="minorHAnsi"/>
          <w:color w:val="auto"/>
        </w:rPr>
      </w:pPr>
    </w:p>
    <w:p w14:paraId="508FB730" w14:textId="007E6FA5" w:rsidR="004D5105" w:rsidRPr="00052AC0" w:rsidRDefault="004D5105" w:rsidP="00052AC0">
      <w:pPr>
        <w:pStyle w:val="Default"/>
        <w:numPr>
          <w:ilvl w:val="0"/>
          <w:numId w:val="2"/>
        </w:numPr>
        <w:rPr>
          <w:rFonts w:asciiTheme="minorHAnsi" w:hAnsiTheme="minorHAnsi" w:cstheme="minorHAnsi"/>
          <w:color w:val="auto"/>
        </w:rPr>
      </w:pPr>
      <w:r w:rsidRPr="00052AC0">
        <w:rPr>
          <w:rFonts w:asciiTheme="minorHAnsi" w:hAnsiTheme="minorHAnsi" w:cstheme="minorHAnsi"/>
          <w:b/>
          <w:bCs/>
          <w:color w:val="auto"/>
        </w:rPr>
        <w:t>Market research</w:t>
      </w:r>
      <w:r w:rsidRPr="00052AC0">
        <w:rPr>
          <w:rFonts w:asciiTheme="minorHAnsi" w:hAnsiTheme="minorHAnsi" w:cstheme="minorHAnsi"/>
          <w:color w:val="auto"/>
        </w:rPr>
        <w:t xml:space="preserve">. According to Federal Acquisition Regulations, (FAR) Part 10, appropriate market research based on the size and complexity of the acquisition is required. NASA’s Online SEWP tools assist in this market research process. </w:t>
      </w:r>
    </w:p>
    <w:p w14:paraId="34739291" w14:textId="77777777" w:rsidR="004D5105" w:rsidRPr="00052AC0" w:rsidRDefault="004D5105" w:rsidP="00052AC0">
      <w:pPr>
        <w:pStyle w:val="Default"/>
        <w:rPr>
          <w:rFonts w:asciiTheme="minorHAnsi" w:hAnsiTheme="minorHAnsi" w:cstheme="minorHAnsi"/>
          <w:color w:val="auto"/>
        </w:rPr>
      </w:pPr>
    </w:p>
    <w:p w14:paraId="50CA8E41" w14:textId="6FA25706" w:rsidR="004D5105" w:rsidRPr="00052AC0" w:rsidRDefault="004D5105" w:rsidP="00052AC0">
      <w:pPr>
        <w:pStyle w:val="Default"/>
        <w:numPr>
          <w:ilvl w:val="0"/>
          <w:numId w:val="2"/>
        </w:numPr>
        <w:rPr>
          <w:rFonts w:asciiTheme="minorHAnsi" w:hAnsiTheme="minorHAnsi" w:cstheme="minorHAnsi"/>
          <w:color w:val="auto"/>
        </w:rPr>
      </w:pPr>
      <w:r w:rsidRPr="00052AC0">
        <w:rPr>
          <w:rFonts w:asciiTheme="minorHAnsi" w:hAnsiTheme="minorHAnsi" w:cstheme="minorHAnsi"/>
          <w:b/>
          <w:bCs/>
          <w:color w:val="auto"/>
        </w:rPr>
        <w:t xml:space="preserve">Submit a Request for Quote </w:t>
      </w:r>
      <w:r w:rsidRPr="00052AC0">
        <w:rPr>
          <w:rFonts w:asciiTheme="minorHAnsi" w:hAnsiTheme="minorHAnsi" w:cstheme="minorHAnsi"/>
          <w:color w:val="auto"/>
        </w:rPr>
        <w:t>using the Quote Request Tool</w:t>
      </w:r>
      <w:r w:rsidR="007171A1">
        <w:rPr>
          <w:rFonts w:asciiTheme="minorHAnsi" w:hAnsiTheme="minorHAnsi" w:cstheme="minorHAnsi"/>
          <w:color w:val="auto"/>
        </w:rPr>
        <w:t xml:space="preserve"> (</w:t>
      </w:r>
      <w:hyperlink r:id="rId13" w:history="1">
        <w:r w:rsidR="007171A1" w:rsidRPr="007171A1">
          <w:rPr>
            <w:rStyle w:val="Hyperlink"/>
            <w:rFonts w:asciiTheme="minorHAnsi" w:hAnsiTheme="minorHAnsi" w:cstheme="minorHAnsi"/>
          </w:rPr>
          <w:t>QRT</w:t>
        </w:r>
      </w:hyperlink>
      <w:r w:rsidR="007171A1">
        <w:rPr>
          <w:rFonts w:asciiTheme="minorHAnsi" w:hAnsiTheme="minorHAnsi" w:cstheme="minorHAnsi"/>
          <w:color w:val="auto"/>
        </w:rPr>
        <w:t>)</w:t>
      </w:r>
      <w:r w:rsidRPr="00052AC0">
        <w:rPr>
          <w:rFonts w:asciiTheme="minorHAnsi" w:hAnsiTheme="minorHAnsi" w:cstheme="minorHAnsi"/>
          <w:color w:val="auto"/>
        </w:rPr>
        <w:t xml:space="preserve">. </w:t>
      </w:r>
    </w:p>
    <w:p w14:paraId="05C03BB1" w14:textId="77777777" w:rsidR="004D5105" w:rsidRPr="00052AC0" w:rsidRDefault="004D5105" w:rsidP="00052AC0">
      <w:pPr>
        <w:pStyle w:val="Default"/>
        <w:rPr>
          <w:rFonts w:asciiTheme="minorHAnsi" w:hAnsiTheme="minorHAnsi" w:cstheme="minorHAnsi"/>
          <w:color w:val="auto"/>
        </w:rPr>
      </w:pPr>
    </w:p>
    <w:p w14:paraId="6FB04564" w14:textId="68C469DF" w:rsidR="004D5105" w:rsidRPr="007A12A0" w:rsidRDefault="004D5105" w:rsidP="002A7DC8">
      <w:pPr>
        <w:pStyle w:val="Default"/>
        <w:numPr>
          <w:ilvl w:val="0"/>
          <w:numId w:val="2"/>
        </w:numPr>
        <w:rPr>
          <w:rFonts w:asciiTheme="minorHAnsi" w:hAnsiTheme="minorHAnsi" w:cstheme="minorHAnsi"/>
          <w:color w:val="auto"/>
        </w:rPr>
      </w:pPr>
      <w:r w:rsidRPr="007A12A0">
        <w:rPr>
          <w:rFonts w:asciiTheme="minorHAnsi" w:hAnsiTheme="minorHAnsi" w:cstheme="minorHAnsi"/>
          <w:b/>
          <w:bCs/>
          <w:color w:val="auto"/>
        </w:rPr>
        <w:t xml:space="preserve">Create a Delivery Order </w:t>
      </w:r>
      <w:r w:rsidRPr="007A12A0">
        <w:rPr>
          <w:rFonts w:asciiTheme="minorHAnsi" w:hAnsiTheme="minorHAnsi" w:cstheme="minorHAnsi"/>
          <w:color w:val="auto"/>
        </w:rPr>
        <w:t>using the SEWP help@sewp.nasa.gov support for government guidance. All Delivery Orders over $5 Million must include the SEWP Fair Opportunity Form or equivalent information with the Deliver Order.</w:t>
      </w:r>
      <w:r w:rsidR="00B65118" w:rsidRPr="007A12A0">
        <w:rPr>
          <w:rFonts w:asciiTheme="minorHAnsi" w:hAnsiTheme="minorHAnsi" w:cstheme="minorHAnsi"/>
          <w:color w:val="auto"/>
        </w:rPr>
        <w:t xml:space="preserve"> </w:t>
      </w:r>
    </w:p>
    <w:p w14:paraId="3A5447DF" w14:textId="77777777" w:rsidR="00DB097D" w:rsidRPr="00052AC0" w:rsidRDefault="00DB097D" w:rsidP="00DB097D">
      <w:pPr>
        <w:pStyle w:val="Default"/>
        <w:ind w:left="720"/>
        <w:rPr>
          <w:rFonts w:asciiTheme="minorHAnsi" w:hAnsiTheme="minorHAnsi" w:cstheme="minorHAnsi"/>
          <w:color w:val="auto"/>
        </w:rPr>
      </w:pPr>
    </w:p>
    <w:p w14:paraId="5862EE82" w14:textId="2ABC378F" w:rsidR="004D5105" w:rsidRPr="00052AC0" w:rsidRDefault="004D5105" w:rsidP="00052AC0">
      <w:pPr>
        <w:pStyle w:val="Default"/>
        <w:numPr>
          <w:ilvl w:val="0"/>
          <w:numId w:val="2"/>
        </w:numPr>
        <w:rPr>
          <w:rFonts w:asciiTheme="minorHAnsi" w:hAnsiTheme="minorHAnsi" w:cstheme="minorHAnsi"/>
          <w:color w:val="auto"/>
        </w:rPr>
      </w:pPr>
      <w:r w:rsidRPr="00052AC0">
        <w:rPr>
          <w:rFonts w:asciiTheme="minorHAnsi" w:hAnsiTheme="minorHAnsi" w:cstheme="minorHAnsi"/>
          <w:b/>
          <w:bCs/>
          <w:color w:val="auto"/>
        </w:rPr>
        <w:t>Send order to NASA SEWP</w:t>
      </w:r>
      <w:r w:rsidRPr="00052AC0">
        <w:rPr>
          <w:rFonts w:asciiTheme="minorHAnsi" w:hAnsiTheme="minorHAnsi" w:cstheme="minorHAnsi"/>
          <w:color w:val="auto"/>
        </w:rPr>
        <w:t xml:space="preserve">. SEWP Delivery Orders must be routed through the SEWP Program Management Office (PMO) via fax or email. They should </w:t>
      </w:r>
      <w:r w:rsidRPr="00052AC0">
        <w:rPr>
          <w:rFonts w:asciiTheme="minorHAnsi" w:hAnsiTheme="minorHAnsi" w:cstheme="minorHAnsi"/>
          <w:i/>
          <w:iCs/>
          <w:color w:val="auto"/>
        </w:rPr>
        <w:t xml:space="preserve">not </w:t>
      </w:r>
      <w:r w:rsidRPr="00052AC0">
        <w:rPr>
          <w:rFonts w:asciiTheme="minorHAnsi" w:hAnsiTheme="minorHAnsi" w:cstheme="minorHAnsi"/>
          <w:color w:val="auto"/>
        </w:rPr>
        <w:t xml:space="preserve">be sent directly to the Contract Holder. Contract Holders may only accept Delivery Orders through the NASA SEWP Program Office and those orders must have an assigned SEWP tracking number </w:t>
      </w:r>
      <w:r w:rsidR="008D41D3">
        <w:rPr>
          <w:rFonts w:asciiTheme="minorHAnsi" w:hAnsiTheme="minorHAnsi" w:cstheme="minorHAnsi"/>
          <w:color w:val="auto"/>
        </w:rPr>
        <w:t>(STN)</w:t>
      </w:r>
      <w:r w:rsidRPr="00052AC0">
        <w:rPr>
          <w:rFonts w:asciiTheme="minorHAnsi" w:hAnsiTheme="minorHAnsi" w:cstheme="minorHAnsi"/>
          <w:color w:val="auto"/>
        </w:rPr>
        <w:t xml:space="preserve">. </w:t>
      </w:r>
      <w:r w:rsidR="00F46EE6">
        <w:rPr>
          <w:rFonts w:asciiTheme="minorHAnsi" w:hAnsiTheme="minorHAnsi" w:cstheme="minorHAnsi"/>
          <w:color w:val="auto"/>
        </w:rPr>
        <w:t xml:space="preserve"> </w:t>
      </w:r>
    </w:p>
    <w:p w14:paraId="6664E1B1" w14:textId="77777777" w:rsidR="004D5105" w:rsidRPr="00052AC0" w:rsidRDefault="004D5105" w:rsidP="00052AC0">
      <w:pPr>
        <w:pStyle w:val="Default"/>
        <w:rPr>
          <w:rFonts w:asciiTheme="minorHAnsi" w:hAnsiTheme="minorHAnsi" w:cstheme="minorHAnsi"/>
          <w:color w:val="auto"/>
        </w:rPr>
      </w:pPr>
    </w:p>
    <w:p w14:paraId="3B2151D6" w14:textId="77777777" w:rsidR="00D56DBA" w:rsidRDefault="004D5105" w:rsidP="00D56DBA">
      <w:pPr>
        <w:pStyle w:val="Default"/>
        <w:ind w:left="720"/>
        <w:rPr>
          <w:rFonts w:asciiTheme="minorHAnsi" w:hAnsiTheme="minorHAnsi" w:cstheme="minorHAnsi"/>
          <w:color w:val="auto"/>
        </w:rPr>
      </w:pPr>
      <w:r w:rsidRPr="00D56DBA">
        <w:rPr>
          <w:rFonts w:asciiTheme="minorHAnsi" w:hAnsiTheme="minorHAnsi" w:cstheme="minorHAnsi"/>
          <w:b/>
          <w:bCs/>
          <w:color w:val="auto"/>
        </w:rPr>
        <w:lastRenderedPageBreak/>
        <w:t>FAX</w:t>
      </w:r>
      <w:r w:rsidRPr="00052AC0">
        <w:rPr>
          <w:rFonts w:asciiTheme="minorHAnsi" w:hAnsiTheme="minorHAnsi" w:cstheme="minorHAnsi"/>
          <w:color w:val="auto"/>
        </w:rPr>
        <w:t xml:space="preserve"> orders and completed forms to (301) 286-0317</w:t>
      </w:r>
    </w:p>
    <w:p w14:paraId="475DA131" w14:textId="6FFC8CDE" w:rsidR="00C56362" w:rsidRPr="00052AC0" w:rsidRDefault="004D5105" w:rsidP="00DB097D">
      <w:pPr>
        <w:pStyle w:val="Default"/>
        <w:ind w:left="720"/>
        <w:rPr>
          <w:rFonts w:asciiTheme="minorHAnsi" w:hAnsiTheme="minorHAnsi" w:cstheme="minorHAnsi"/>
          <w:color w:val="auto"/>
        </w:rPr>
      </w:pPr>
      <w:r w:rsidRPr="00D56DBA">
        <w:rPr>
          <w:rFonts w:asciiTheme="minorHAnsi" w:hAnsiTheme="minorHAnsi" w:cstheme="minorHAnsi"/>
          <w:b/>
          <w:bCs/>
          <w:color w:val="auto"/>
        </w:rPr>
        <w:t>E-mail</w:t>
      </w:r>
      <w:r w:rsidRPr="00052AC0">
        <w:rPr>
          <w:rFonts w:asciiTheme="minorHAnsi" w:hAnsiTheme="minorHAnsi" w:cstheme="minorHAnsi"/>
          <w:color w:val="auto"/>
        </w:rPr>
        <w:t xml:space="preserve"> PDF or Image Files to</w:t>
      </w:r>
      <w:r w:rsidR="00D56DBA">
        <w:rPr>
          <w:rFonts w:asciiTheme="minorHAnsi" w:hAnsiTheme="minorHAnsi" w:cstheme="minorHAnsi"/>
          <w:color w:val="auto"/>
        </w:rPr>
        <w:t xml:space="preserve"> </w:t>
      </w:r>
      <w:r w:rsidR="007171A1">
        <w:rPr>
          <w:rFonts w:asciiTheme="minorHAnsi" w:hAnsiTheme="minorHAnsi" w:cstheme="minorHAnsi"/>
          <w:color w:val="auto"/>
        </w:rPr>
        <w:t>S</w:t>
      </w:r>
      <w:r w:rsidRPr="00052AC0">
        <w:rPr>
          <w:rFonts w:asciiTheme="minorHAnsi" w:hAnsiTheme="minorHAnsi" w:cstheme="minorHAnsi"/>
          <w:color w:val="auto"/>
        </w:rPr>
        <w:t>ewp</w:t>
      </w:r>
      <w:r w:rsidR="007171A1">
        <w:rPr>
          <w:rFonts w:asciiTheme="minorHAnsi" w:hAnsiTheme="minorHAnsi" w:cstheme="minorHAnsi"/>
          <w:color w:val="auto"/>
        </w:rPr>
        <w:t>O</w:t>
      </w:r>
      <w:r w:rsidRPr="00052AC0">
        <w:rPr>
          <w:rFonts w:asciiTheme="minorHAnsi" w:hAnsiTheme="minorHAnsi" w:cstheme="minorHAnsi"/>
          <w:color w:val="auto"/>
        </w:rPr>
        <w:t xml:space="preserve">rders@sewp.nasa.gov </w:t>
      </w:r>
    </w:p>
    <w:p w14:paraId="1AB00004" w14:textId="4A443C2F" w:rsidR="004D5105" w:rsidRPr="00D56DBA" w:rsidRDefault="00C56362" w:rsidP="00DB097D">
      <w:pPr>
        <w:pStyle w:val="Default"/>
        <w:ind w:left="720"/>
        <w:rPr>
          <w:rFonts w:asciiTheme="minorHAnsi" w:hAnsiTheme="minorHAnsi" w:cstheme="minorHAnsi"/>
          <w:b/>
          <w:bCs/>
          <w:color w:val="auto"/>
        </w:rPr>
      </w:pPr>
      <w:proofErr w:type="gramStart"/>
      <w:r w:rsidRPr="00D56DBA">
        <w:rPr>
          <w:rFonts w:asciiTheme="minorHAnsi" w:hAnsiTheme="minorHAnsi" w:cstheme="minorHAnsi"/>
          <w:b/>
          <w:bCs/>
          <w:color w:val="auto"/>
        </w:rPr>
        <w:t>o</w:t>
      </w:r>
      <w:r w:rsidR="004D5105" w:rsidRPr="00D56DBA">
        <w:rPr>
          <w:rFonts w:asciiTheme="minorHAnsi" w:hAnsiTheme="minorHAnsi" w:cstheme="minorHAnsi"/>
          <w:b/>
          <w:bCs/>
          <w:color w:val="auto"/>
        </w:rPr>
        <w:t>r,</w:t>
      </w:r>
      <w:proofErr w:type="gramEnd"/>
      <w:r w:rsidR="004D5105" w:rsidRPr="00D56DBA">
        <w:rPr>
          <w:rFonts w:asciiTheme="minorHAnsi" w:hAnsiTheme="minorHAnsi" w:cstheme="minorHAnsi"/>
          <w:b/>
          <w:bCs/>
          <w:color w:val="auto"/>
        </w:rPr>
        <w:t xml:space="preserve"> </w:t>
      </w:r>
      <w:r w:rsidR="009825A6">
        <w:rPr>
          <w:rFonts w:asciiTheme="minorHAnsi" w:hAnsiTheme="minorHAnsi" w:cstheme="minorHAnsi"/>
          <w:b/>
          <w:bCs/>
          <w:color w:val="auto"/>
        </w:rPr>
        <w:t xml:space="preserve">mail </w:t>
      </w:r>
      <w:r w:rsidR="004D5105" w:rsidRPr="00D56DBA">
        <w:rPr>
          <w:rFonts w:asciiTheme="minorHAnsi" w:hAnsiTheme="minorHAnsi" w:cstheme="minorHAnsi"/>
          <w:b/>
          <w:bCs/>
          <w:color w:val="auto"/>
        </w:rPr>
        <w:t xml:space="preserve">orders and completed forms to: </w:t>
      </w:r>
    </w:p>
    <w:p w14:paraId="6CFD5D7C" w14:textId="77777777" w:rsidR="004D5105" w:rsidRPr="00052AC0" w:rsidRDefault="004D5105" w:rsidP="00DB097D">
      <w:pPr>
        <w:pStyle w:val="Default"/>
        <w:ind w:left="1080"/>
        <w:rPr>
          <w:rFonts w:asciiTheme="minorHAnsi" w:hAnsiTheme="minorHAnsi" w:cstheme="minorHAnsi"/>
          <w:color w:val="auto"/>
        </w:rPr>
      </w:pPr>
      <w:r w:rsidRPr="00052AC0">
        <w:rPr>
          <w:rFonts w:asciiTheme="minorHAnsi" w:hAnsiTheme="minorHAnsi" w:cstheme="minorHAnsi"/>
          <w:color w:val="auto"/>
        </w:rPr>
        <w:t xml:space="preserve">SEWP Program Management Office (PM) </w:t>
      </w:r>
    </w:p>
    <w:p w14:paraId="4EF85B8D" w14:textId="77777777" w:rsidR="004D5105" w:rsidRPr="00052AC0" w:rsidRDefault="004D5105" w:rsidP="00DB097D">
      <w:pPr>
        <w:pStyle w:val="Default"/>
        <w:ind w:left="1080"/>
        <w:rPr>
          <w:rFonts w:asciiTheme="minorHAnsi" w:hAnsiTheme="minorHAnsi" w:cstheme="minorHAnsi"/>
          <w:color w:val="auto"/>
        </w:rPr>
      </w:pPr>
      <w:r w:rsidRPr="00052AC0">
        <w:rPr>
          <w:rFonts w:asciiTheme="minorHAnsi" w:hAnsiTheme="minorHAnsi" w:cstheme="minorHAnsi"/>
          <w:color w:val="auto"/>
        </w:rPr>
        <w:t xml:space="preserve">10201 Greenbelt Road, Suite 200 </w:t>
      </w:r>
    </w:p>
    <w:p w14:paraId="28DD13A7" w14:textId="77777777" w:rsidR="004D5105" w:rsidRPr="00052AC0" w:rsidRDefault="004D5105" w:rsidP="00DB097D">
      <w:pPr>
        <w:pStyle w:val="Default"/>
        <w:ind w:left="1080"/>
        <w:rPr>
          <w:rFonts w:asciiTheme="minorHAnsi" w:hAnsiTheme="minorHAnsi" w:cstheme="minorHAnsi"/>
          <w:color w:val="auto"/>
        </w:rPr>
      </w:pPr>
      <w:r w:rsidRPr="00052AC0">
        <w:rPr>
          <w:rFonts w:asciiTheme="minorHAnsi" w:hAnsiTheme="minorHAnsi" w:cstheme="minorHAnsi"/>
          <w:color w:val="auto"/>
        </w:rPr>
        <w:t xml:space="preserve">Lanham, MD 20706 </w:t>
      </w:r>
    </w:p>
    <w:p w14:paraId="4447C8EE" w14:textId="77777777" w:rsidR="004D5105" w:rsidRPr="00052AC0" w:rsidRDefault="004D5105" w:rsidP="00B65118">
      <w:pPr>
        <w:pStyle w:val="Default"/>
        <w:ind w:left="1440"/>
        <w:rPr>
          <w:rFonts w:asciiTheme="minorHAnsi" w:hAnsiTheme="minorHAnsi" w:cstheme="minorHAnsi"/>
          <w:color w:val="auto"/>
        </w:rPr>
      </w:pPr>
      <w:r w:rsidRPr="00052AC0">
        <w:rPr>
          <w:rFonts w:asciiTheme="minorHAnsi" w:hAnsiTheme="minorHAnsi" w:cstheme="minorHAnsi"/>
          <w:color w:val="auto"/>
        </w:rPr>
        <w:t xml:space="preserve">Phone: (301) 286-1478 </w:t>
      </w:r>
    </w:p>
    <w:p w14:paraId="462E93CA" w14:textId="77777777" w:rsidR="00DB097D" w:rsidRPr="00052AC0" w:rsidRDefault="00DB097D" w:rsidP="00DB097D">
      <w:pPr>
        <w:pStyle w:val="Default"/>
        <w:ind w:left="1080"/>
        <w:rPr>
          <w:rFonts w:asciiTheme="minorHAnsi" w:hAnsiTheme="minorHAnsi" w:cstheme="minorHAnsi"/>
          <w:color w:val="auto"/>
        </w:rPr>
      </w:pPr>
    </w:p>
    <w:p w14:paraId="03B307DF" w14:textId="581D7465" w:rsidR="004D5105" w:rsidRPr="00052AC0" w:rsidRDefault="004D5105" w:rsidP="00DB097D">
      <w:pPr>
        <w:pStyle w:val="Default"/>
        <w:ind w:left="720"/>
        <w:rPr>
          <w:rFonts w:asciiTheme="minorHAnsi" w:hAnsiTheme="minorHAnsi" w:cstheme="minorHAnsi"/>
          <w:color w:val="auto"/>
        </w:rPr>
      </w:pPr>
      <w:r w:rsidRPr="00052AC0">
        <w:rPr>
          <w:rFonts w:asciiTheme="minorHAnsi" w:hAnsiTheme="minorHAnsi" w:cstheme="minorHAnsi"/>
          <w:color w:val="auto"/>
        </w:rPr>
        <w:t xml:space="preserve">Note: It is preferred that orders be accompanied by the SEWP Fax Cover Sheet. </w:t>
      </w:r>
    </w:p>
    <w:p w14:paraId="7D073D73" w14:textId="77777777" w:rsidR="00C56362" w:rsidRPr="00052AC0" w:rsidRDefault="00C56362" w:rsidP="00052AC0">
      <w:pPr>
        <w:pStyle w:val="Default"/>
        <w:rPr>
          <w:rFonts w:asciiTheme="minorHAnsi" w:hAnsiTheme="minorHAnsi" w:cstheme="minorHAnsi"/>
          <w:color w:val="auto"/>
        </w:rPr>
      </w:pPr>
    </w:p>
    <w:p w14:paraId="0641A4FF" w14:textId="7E8F4FE8" w:rsidR="004D5105" w:rsidRPr="00052AC0" w:rsidRDefault="004D5105" w:rsidP="00052AC0">
      <w:pPr>
        <w:pStyle w:val="Default"/>
        <w:numPr>
          <w:ilvl w:val="0"/>
          <w:numId w:val="2"/>
        </w:numPr>
        <w:rPr>
          <w:rFonts w:asciiTheme="minorHAnsi" w:hAnsiTheme="minorHAnsi" w:cstheme="minorHAnsi"/>
          <w:color w:val="auto"/>
        </w:rPr>
      </w:pPr>
      <w:r w:rsidRPr="00052AC0">
        <w:rPr>
          <w:rFonts w:asciiTheme="minorHAnsi" w:hAnsiTheme="minorHAnsi" w:cstheme="minorHAnsi"/>
          <w:b/>
          <w:bCs/>
          <w:color w:val="auto"/>
        </w:rPr>
        <w:t xml:space="preserve">NASA SEWP PMO verifies order </w:t>
      </w:r>
      <w:r w:rsidRPr="00052AC0">
        <w:rPr>
          <w:rFonts w:asciiTheme="minorHAnsi" w:hAnsiTheme="minorHAnsi" w:cstheme="minorHAnsi"/>
          <w:color w:val="auto"/>
        </w:rPr>
        <w:t xml:space="preserve">and forwards valid Orders to the appropriate Contract Holder. Under normal circumstances, the time between the receipt of a Delivery Order at the NASA SEWP Program Management Office (PMO) and submission of the order to the appropriate Contract Holder is less than 1 business day. </w:t>
      </w:r>
    </w:p>
    <w:p w14:paraId="1F6379D8" w14:textId="77777777" w:rsidR="004D5105" w:rsidRPr="00052AC0" w:rsidRDefault="004D5105" w:rsidP="00052AC0">
      <w:pPr>
        <w:pStyle w:val="Default"/>
        <w:rPr>
          <w:rFonts w:asciiTheme="minorHAnsi" w:hAnsiTheme="minorHAnsi" w:cstheme="minorHAnsi"/>
          <w:color w:val="auto"/>
        </w:rPr>
      </w:pPr>
    </w:p>
    <w:p w14:paraId="46461794" w14:textId="5AF98006" w:rsidR="004D5105" w:rsidRPr="00052AC0" w:rsidRDefault="004D5105" w:rsidP="00052AC0">
      <w:pPr>
        <w:pStyle w:val="Default"/>
        <w:numPr>
          <w:ilvl w:val="0"/>
          <w:numId w:val="2"/>
        </w:numPr>
        <w:rPr>
          <w:rFonts w:asciiTheme="minorHAnsi" w:hAnsiTheme="minorHAnsi" w:cstheme="minorHAnsi"/>
          <w:color w:val="auto"/>
        </w:rPr>
      </w:pPr>
      <w:r w:rsidRPr="00052AC0">
        <w:rPr>
          <w:rFonts w:asciiTheme="minorHAnsi" w:hAnsiTheme="minorHAnsi" w:cstheme="minorHAnsi"/>
          <w:b/>
          <w:bCs/>
          <w:color w:val="auto"/>
        </w:rPr>
        <w:t>SEWP Contract Holder processes the order, delivers equipment and services, and invoices the Agency or Contractor</w:t>
      </w:r>
      <w:r w:rsidRPr="00052AC0">
        <w:rPr>
          <w:rFonts w:asciiTheme="minorHAnsi" w:hAnsiTheme="minorHAnsi" w:cstheme="minorHAnsi"/>
          <w:color w:val="auto"/>
        </w:rPr>
        <w:t xml:space="preserve">. </w:t>
      </w:r>
    </w:p>
    <w:p w14:paraId="0A0366E1" w14:textId="77777777" w:rsidR="004D5105" w:rsidRPr="00052AC0" w:rsidRDefault="004D5105" w:rsidP="00C56362">
      <w:pPr>
        <w:pStyle w:val="Default"/>
        <w:rPr>
          <w:rFonts w:asciiTheme="minorHAnsi" w:hAnsiTheme="minorHAnsi" w:cstheme="minorHAnsi"/>
          <w:color w:val="auto"/>
        </w:rPr>
      </w:pPr>
    </w:p>
    <w:p w14:paraId="3F8E7E9C" w14:textId="77777777" w:rsidR="004D5105" w:rsidRPr="00DB097D" w:rsidRDefault="004D5105" w:rsidP="00C56362">
      <w:pPr>
        <w:pStyle w:val="Default"/>
        <w:rPr>
          <w:rFonts w:asciiTheme="minorHAnsi" w:hAnsiTheme="minorHAnsi" w:cstheme="minorHAnsi"/>
          <w:b/>
          <w:bCs/>
          <w:color w:val="auto"/>
          <w:sz w:val="32"/>
          <w:szCs w:val="32"/>
          <w:u w:val="single"/>
        </w:rPr>
      </w:pPr>
      <w:r w:rsidRPr="00DB097D">
        <w:rPr>
          <w:rFonts w:asciiTheme="minorHAnsi" w:hAnsiTheme="minorHAnsi" w:cstheme="minorHAnsi"/>
          <w:b/>
          <w:bCs/>
          <w:color w:val="auto"/>
          <w:sz w:val="32"/>
          <w:szCs w:val="32"/>
          <w:u w:val="single"/>
        </w:rPr>
        <w:t xml:space="preserve">Surcharge </w:t>
      </w:r>
    </w:p>
    <w:p w14:paraId="4E31B157" w14:textId="2DF56122" w:rsidR="00DB097D" w:rsidRPr="00DB097D" w:rsidRDefault="00DB097D" w:rsidP="00DB097D">
      <w:pPr>
        <w:pStyle w:val="Default"/>
        <w:rPr>
          <w:rFonts w:asciiTheme="minorHAnsi" w:hAnsiTheme="minorHAnsi" w:cstheme="minorHAnsi"/>
          <w:color w:val="auto"/>
        </w:rPr>
      </w:pPr>
      <w:r w:rsidRPr="00DB097D">
        <w:rPr>
          <w:rFonts w:asciiTheme="minorHAnsi" w:hAnsiTheme="minorHAnsi" w:cstheme="minorHAnsi"/>
          <w:color w:val="auto"/>
        </w:rPr>
        <w:t xml:space="preserve">As of </w:t>
      </w:r>
      <w:r w:rsidR="00DA3C51">
        <w:rPr>
          <w:rFonts w:asciiTheme="minorHAnsi" w:hAnsiTheme="minorHAnsi" w:cstheme="minorHAnsi"/>
          <w:color w:val="auto"/>
        </w:rPr>
        <w:t>October</w:t>
      </w:r>
      <w:r w:rsidRPr="00DB097D">
        <w:rPr>
          <w:rFonts w:asciiTheme="minorHAnsi" w:hAnsiTheme="minorHAnsi" w:cstheme="minorHAnsi"/>
          <w:color w:val="auto"/>
        </w:rPr>
        <w:t xml:space="preserve"> 1, 20</w:t>
      </w:r>
      <w:r w:rsidR="00DA3C51">
        <w:rPr>
          <w:rFonts w:asciiTheme="minorHAnsi" w:hAnsiTheme="minorHAnsi" w:cstheme="minorHAnsi"/>
          <w:color w:val="auto"/>
        </w:rPr>
        <w:t>20</w:t>
      </w:r>
      <w:r w:rsidRPr="00DB097D">
        <w:rPr>
          <w:rFonts w:asciiTheme="minorHAnsi" w:hAnsiTheme="minorHAnsi" w:cstheme="minorHAnsi"/>
          <w:color w:val="auto"/>
        </w:rPr>
        <w:t>, the SEWP surcharge for all orders is a 0</w:t>
      </w:r>
      <w:r w:rsidR="00774B5F">
        <w:rPr>
          <w:rFonts w:asciiTheme="minorHAnsi" w:hAnsiTheme="minorHAnsi" w:cstheme="minorHAnsi"/>
          <w:color w:val="auto"/>
        </w:rPr>
        <w:t>.3</w:t>
      </w:r>
      <w:r w:rsidR="00DA3C51">
        <w:rPr>
          <w:rFonts w:asciiTheme="minorHAnsi" w:hAnsiTheme="minorHAnsi" w:cstheme="minorHAnsi"/>
          <w:color w:val="auto"/>
        </w:rPr>
        <w:t>4</w:t>
      </w:r>
      <w:r w:rsidR="00774B5F">
        <w:rPr>
          <w:rFonts w:asciiTheme="minorHAnsi" w:hAnsiTheme="minorHAnsi" w:cstheme="minorHAnsi"/>
          <w:color w:val="auto"/>
        </w:rPr>
        <w:t xml:space="preserve">%. </w:t>
      </w:r>
      <w:r w:rsidRPr="00DB097D">
        <w:rPr>
          <w:rFonts w:asciiTheme="minorHAnsi" w:hAnsiTheme="minorHAnsi" w:cstheme="minorHAnsi"/>
          <w:color w:val="auto"/>
        </w:rPr>
        <w:t>The fee is included in the price of all products and is not separately listed on quotes. It is the Contract Holder’s responsibility to pay the fee from their quoted product prices.</w:t>
      </w:r>
    </w:p>
    <w:p w14:paraId="636D42CD" w14:textId="77777777" w:rsidR="00DB097D" w:rsidRPr="00DB097D" w:rsidRDefault="00DB097D" w:rsidP="00DB097D">
      <w:pPr>
        <w:pStyle w:val="Default"/>
        <w:rPr>
          <w:rFonts w:asciiTheme="minorHAnsi" w:hAnsiTheme="minorHAnsi" w:cstheme="minorHAnsi"/>
          <w:color w:val="auto"/>
        </w:rPr>
      </w:pPr>
    </w:p>
    <w:p w14:paraId="71A89766" w14:textId="77777777" w:rsidR="00DB097D" w:rsidRPr="00DB097D" w:rsidRDefault="00DB097D" w:rsidP="00DB097D">
      <w:pPr>
        <w:pStyle w:val="Default"/>
        <w:rPr>
          <w:rFonts w:asciiTheme="minorHAnsi" w:hAnsiTheme="minorHAnsi" w:cstheme="minorHAnsi"/>
          <w:color w:val="auto"/>
        </w:rPr>
      </w:pPr>
      <w:r w:rsidRPr="00DB097D">
        <w:rPr>
          <w:rFonts w:asciiTheme="minorHAnsi" w:hAnsiTheme="minorHAnsi" w:cstheme="minorHAnsi"/>
          <w:color w:val="auto"/>
        </w:rPr>
        <w:t>NASA SEWP reserves the right to adjust all surcharge rates as the SEWP Program Management Office (PMO) budget so requires.</w:t>
      </w:r>
    </w:p>
    <w:p w14:paraId="6BC51797" w14:textId="77777777" w:rsidR="00DB097D" w:rsidRPr="00DB097D" w:rsidRDefault="00DB097D" w:rsidP="00DB097D">
      <w:pPr>
        <w:pStyle w:val="Default"/>
        <w:rPr>
          <w:rFonts w:asciiTheme="minorHAnsi" w:hAnsiTheme="minorHAnsi" w:cstheme="minorHAnsi"/>
          <w:color w:val="auto"/>
        </w:rPr>
      </w:pPr>
    </w:p>
    <w:p w14:paraId="0B665F64" w14:textId="0A2A96FE" w:rsidR="00DB097D" w:rsidRDefault="00DB097D" w:rsidP="00DB097D">
      <w:pPr>
        <w:pStyle w:val="Default"/>
        <w:rPr>
          <w:rFonts w:asciiTheme="minorHAnsi" w:hAnsiTheme="minorHAnsi" w:cstheme="minorHAnsi"/>
          <w:color w:val="auto"/>
        </w:rPr>
      </w:pPr>
      <w:r w:rsidRPr="00DB097D">
        <w:rPr>
          <w:rFonts w:asciiTheme="minorHAnsi" w:hAnsiTheme="minorHAnsi" w:cstheme="minorHAnsi"/>
          <w:color w:val="auto"/>
        </w:rPr>
        <w:t>Note that the NASA SEWP Program Management Office (PMO) operates on a non-profit, self-contained Full Cost Accounting Budget. The fees are set solely to fund the services and staff provided by the NASA SEWP Program Management Office (PMO). Collection of excess fees will result in either an increase in services, a decrease in the fee structure or a combination of the two.</w:t>
      </w:r>
    </w:p>
    <w:p w14:paraId="1EEF4247" w14:textId="77777777" w:rsidR="00DB097D" w:rsidRPr="00052AC0" w:rsidRDefault="00DB097D" w:rsidP="00DB097D">
      <w:pPr>
        <w:pStyle w:val="Default"/>
        <w:rPr>
          <w:rFonts w:asciiTheme="minorHAnsi" w:hAnsiTheme="minorHAnsi" w:cstheme="minorHAnsi"/>
          <w:color w:val="auto"/>
        </w:rPr>
      </w:pPr>
    </w:p>
    <w:p w14:paraId="65B11BCF" w14:textId="326ED4EC" w:rsidR="00DB097D" w:rsidRPr="00DB097D" w:rsidRDefault="00C56362" w:rsidP="00DB097D">
      <w:pPr>
        <w:pStyle w:val="Default"/>
        <w:rPr>
          <w:rFonts w:asciiTheme="minorHAnsi" w:hAnsiTheme="minorHAnsi" w:cstheme="minorHAnsi"/>
          <w:b/>
          <w:bCs/>
          <w:color w:val="auto"/>
          <w:sz w:val="32"/>
          <w:szCs w:val="32"/>
          <w:u w:val="single"/>
        </w:rPr>
      </w:pPr>
      <w:r w:rsidRPr="00DB097D">
        <w:rPr>
          <w:rFonts w:asciiTheme="minorHAnsi" w:hAnsiTheme="minorHAnsi" w:cstheme="minorHAnsi"/>
          <w:b/>
          <w:bCs/>
          <w:color w:val="auto"/>
          <w:sz w:val="32"/>
          <w:szCs w:val="32"/>
          <w:u w:val="single"/>
        </w:rPr>
        <w:t>SE</w:t>
      </w:r>
      <w:r w:rsidR="004D5105" w:rsidRPr="00DB097D">
        <w:rPr>
          <w:rFonts w:asciiTheme="minorHAnsi" w:hAnsiTheme="minorHAnsi" w:cstheme="minorHAnsi"/>
          <w:b/>
          <w:bCs/>
          <w:color w:val="auto"/>
          <w:sz w:val="32"/>
          <w:szCs w:val="32"/>
          <w:u w:val="single"/>
        </w:rPr>
        <w:t xml:space="preserve">WP V Terms and Conditions </w:t>
      </w:r>
    </w:p>
    <w:p w14:paraId="0EF0BA62" w14:textId="77777777" w:rsidR="004D5105" w:rsidRPr="00052AC0" w:rsidRDefault="004D5105" w:rsidP="00DB097D">
      <w:pPr>
        <w:pStyle w:val="Default"/>
        <w:numPr>
          <w:ilvl w:val="0"/>
          <w:numId w:val="3"/>
        </w:numPr>
        <w:spacing w:after="120"/>
        <w:rPr>
          <w:rFonts w:asciiTheme="minorHAnsi" w:hAnsiTheme="minorHAnsi" w:cstheme="minorHAnsi"/>
          <w:color w:val="auto"/>
        </w:rPr>
      </w:pPr>
      <w:r w:rsidRPr="00052AC0">
        <w:rPr>
          <w:rFonts w:asciiTheme="minorHAnsi" w:hAnsiTheme="minorHAnsi" w:cstheme="minorHAnsi"/>
          <w:b/>
          <w:bCs/>
          <w:color w:val="auto"/>
        </w:rPr>
        <w:t>Contract Number</w:t>
      </w:r>
      <w:r w:rsidRPr="00052AC0">
        <w:rPr>
          <w:rFonts w:asciiTheme="minorHAnsi" w:hAnsiTheme="minorHAnsi" w:cstheme="minorHAnsi"/>
          <w:color w:val="auto"/>
        </w:rPr>
        <w:t xml:space="preserve">: NNG15SD41B </w:t>
      </w:r>
    </w:p>
    <w:p w14:paraId="442B0975" w14:textId="13B47A9F" w:rsidR="004D5105" w:rsidRPr="00052AC0" w:rsidRDefault="004D5105" w:rsidP="00DB097D">
      <w:pPr>
        <w:pStyle w:val="Default"/>
        <w:numPr>
          <w:ilvl w:val="0"/>
          <w:numId w:val="3"/>
        </w:numPr>
        <w:spacing w:after="120"/>
        <w:rPr>
          <w:rFonts w:asciiTheme="minorHAnsi" w:hAnsiTheme="minorHAnsi" w:cstheme="minorHAnsi"/>
          <w:color w:val="auto"/>
        </w:rPr>
      </w:pPr>
      <w:r w:rsidRPr="00052AC0">
        <w:rPr>
          <w:rFonts w:asciiTheme="minorHAnsi" w:hAnsiTheme="minorHAnsi" w:cstheme="minorHAnsi"/>
          <w:b/>
          <w:bCs/>
          <w:color w:val="auto"/>
        </w:rPr>
        <w:t>Contract Period</w:t>
      </w:r>
      <w:r w:rsidRPr="00052AC0">
        <w:rPr>
          <w:rFonts w:asciiTheme="minorHAnsi" w:hAnsiTheme="minorHAnsi" w:cstheme="minorHAnsi"/>
          <w:color w:val="auto"/>
        </w:rPr>
        <w:t>: 5/1/2015-</w:t>
      </w:r>
      <w:r w:rsidR="00D71901">
        <w:rPr>
          <w:rFonts w:asciiTheme="minorHAnsi" w:hAnsiTheme="minorHAnsi" w:cstheme="minorHAnsi"/>
          <w:color w:val="auto"/>
        </w:rPr>
        <w:t>9</w:t>
      </w:r>
      <w:r w:rsidRPr="00052AC0">
        <w:rPr>
          <w:rFonts w:asciiTheme="minorHAnsi" w:hAnsiTheme="minorHAnsi" w:cstheme="minorHAnsi"/>
          <w:color w:val="auto"/>
        </w:rPr>
        <w:t>/30/202</w:t>
      </w:r>
      <w:r w:rsidR="008E172B">
        <w:rPr>
          <w:rFonts w:asciiTheme="minorHAnsi" w:hAnsiTheme="minorHAnsi" w:cstheme="minorHAnsi"/>
          <w:color w:val="auto"/>
        </w:rPr>
        <w:t>6</w:t>
      </w:r>
      <w:r w:rsidRPr="00052AC0">
        <w:rPr>
          <w:rFonts w:asciiTheme="minorHAnsi" w:hAnsiTheme="minorHAnsi" w:cstheme="minorHAnsi"/>
          <w:color w:val="auto"/>
        </w:rPr>
        <w:t xml:space="preserve"> </w:t>
      </w:r>
    </w:p>
    <w:p w14:paraId="4216AEC3" w14:textId="17F62B64" w:rsidR="004D5105" w:rsidRPr="00052AC0" w:rsidRDefault="004D5105" w:rsidP="00DB097D">
      <w:pPr>
        <w:pStyle w:val="Default"/>
        <w:numPr>
          <w:ilvl w:val="0"/>
          <w:numId w:val="3"/>
        </w:numPr>
        <w:spacing w:after="120"/>
        <w:rPr>
          <w:rFonts w:asciiTheme="minorHAnsi" w:hAnsiTheme="minorHAnsi" w:cstheme="minorHAnsi"/>
          <w:color w:val="auto"/>
        </w:rPr>
      </w:pPr>
      <w:r w:rsidRPr="00052AC0">
        <w:rPr>
          <w:rFonts w:asciiTheme="minorHAnsi" w:hAnsiTheme="minorHAnsi" w:cstheme="minorHAnsi"/>
          <w:b/>
          <w:bCs/>
          <w:color w:val="auto"/>
        </w:rPr>
        <w:t xml:space="preserve">Who Can </w:t>
      </w:r>
      <w:proofErr w:type="gramStart"/>
      <w:r w:rsidRPr="00052AC0">
        <w:rPr>
          <w:rFonts w:asciiTheme="minorHAnsi" w:hAnsiTheme="minorHAnsi" w:cstheme="minorHAnsi"/>
          <w:b/>
          <w:bCs/>
          <w:color w:val="auto"/>
        </w:rPr>
        <w:t>Order</w:t>
      </w:r>
      <w:r w:rsidR="00982597">
        <w:rPr>
          <w:rFonts w:asciiTheme="minorHAnsi" w:hAnsiTheme="minorHAnsi" w:cstheme="minorHAnsi"/>
          <w:b/>
          <w:bCs/>
          <w:color w:val="auto"/>
        </w:rPr>
        <w:t>?</w:t>
      </w:r>
      <w:r w:rsidRPr="00052AC0">
        <w:rPr>
          <w:rFonts w:asciiTheme="minorHAnsi" w:hAnsiTheme="minorHAnsi" w:cstheme="minorHAnsi"/>
          <w:color w:val="auto"/>
        </w:rPr>
        <w:t>:</w:t>
      </w:r>
      <w:proofErr w:type="gramEnd"/>
      <w:r w:rsidRPr="00052AC0">
        <w:rPr>
          <w:rFonts w:asciiTheme="minorHAnsi" w:hAnsiTheme="minorHAnsi" w:cstheme="minorHAnsi"/>
          <w:color w:val="auto"/>
        </w:rPr>
        <w:t xml:space="preserve"> </w:t>
      </w:r>
      <w:r w:rsidR="008E172B">
        <w:rPr>
          <w:rFonts w:asciiTheme="minorHAnsi" w:hAnsiTheme="minorHAnsi" w:cstheme="minorHAnsi"/>
          <w:color w:val="auto"/>
        </w:rPr>
        <w:t xml:space="preserve"> </w:t>
      </w:r>
      <w:r w:rsidRPr="00052AC0">
        <w:rPr>
          <w:rFonts w:asciiTheme="minorHAnsi" w:hAnsiTheme="minorHAnsi" w:cstheme="minorHAnsi"/>
          <w:color w:val="auto"/>
        </w:rPr>
        <w:t xml:space="preserve">All Federal government agencies and authorized government support contractors. </w:t>
      </w:r>
    </w:p>
    <w:p w14:paraId="7B3B3FD6" w14:textId="0FF6447A" w:rsidR="004D5105" w:rsidRPr="00052AC0" w:rsidRDefault="008D41D3" w:rsidP="00DB097D">
      <w:pPr>
        <w:pStyle w:val="Default"/>
        <w:numPr>
          <w:ilvl w:val="0"/>
          <w:numId w:val="3"/>
        </w:numPr>
        <w:spacing w:after="120"/>
        <w:rPr>
          <w:rFonts w:asciiTheme="minorHAnsi" w:hAnsiTheme="minorHAnsi" w:cstheme="minorHAnsi"/>
          <w:color w:val="auto"/>
        </w:rPr>
      </w:pPr>
      <w:r>
        <w:rPr>
          <w:rFonts w:asciiTheme="minorHAnsi" w:hAnsiTheme="minorHAnsi" w:cstheme="minorHAnsi"/>
          <w:b/>
          <w:bCs/>
          <w:color w:val="auto"/>
        </w:rPr>
        <w:t>Solutions</w:t>
      </w:r>
      <w:r w:rsidR="004D5105" w:rsidRPr="00052AC0">
        <w:rPr>
          <w:rFonts w:asciiTheme="minorHAnsi" w:hAnsiTheme="minorHAnsi" w:cstheme="minorHAnsi"/>
          <w:color w:val="auto"/>
        </w:rPr>
        <w:t>: SEWP V contracts focus on Information Technology product</w:t>
      </w:r>
      <w:r>
        <w:rPr>
          <w:rFonts w:asciiTheme="minorHAnsi" w:hAnsiTheme="minorHAnsi" w:cstheme="minorHAnsi"/>
          <w:color w:val="auto"/>
        </w:rPr>
        <w:t>s and services</w:t>
      </w:r>
      <w:r w:rsidR="004D5105" w:rsidRPr="00052AC0">
        <w:rPr>
          <w:rFonts w:asciiTheme="minorHAnsi" w:hAnsiTheme="minorHAnsi" w:cstheme="minorHAnsi"/>
          <w:color w:val="auto"/>
        </w:rPr>
        <w:t xml:space="preserve">: </w:t>
      </w:r>
      <w:r>
        <w:rPr>
          <w:rFonts w:asciiTheme="minorHAnsi" w:hAnsiTheme="minorHAnsi" w:cstheme="minorHAnsi"/>
          <w:color w:val="auto"/>
        </w:rPr>
        <w:t>client and enterprise hardware,</w:t>
      </w:r>
      <w:r w:rsidR="004D5105" w:rsidRPr="00052AC0">
        <w:rPr>
          <w:rFonts w:asciiTheme="minorHAnsi" w:hAnsiTheme="minorHAnsi" w:cstheme="minorHAnsi"/>
          <w:color w:val="auto"/>
        </w:rPr>
        <w:t xml:space="preserve"> peripherals, software, supporting equipment and associated training, installation</w:t>
      </w:r>
      <w:r>
        <w:rPr>
          <w:rFonts w:asciiTheme="minorHAnsi" w:hAnsiTheme="minorHAnsi" w:cstheme="minorHAnsi"/>
          <w:color w:val="auto"/>
        </w:rPr>
        <w:t>,</w:t>
      </w:r>
      <w:r w:rsidR="004D5105" w:rsidRPr="00052AC0">
        <w:rPr>
          <w:rFonts w:asciiTheme="minorHAnsi" w:hAnsiTheme="minorHAnsi" w:cstheme="minorHAnsi"/>
          <w:color w:val="auto"/>
        </w:rPr>
        <w:t xml:space="preserve"> and implementation solutions. </w:t>
      </w:r>
    </w:p>
    <w:p w14:paraId="2B0CDC25" w14:textId="5BCE6A82" w:rsidR="004D5105" w:rsidRPr="00052AC0" w:rsidRDefault="004D5105" w:rsidP="00DB097D">
      <w:pPr>
        <w:pStyle w:val="Default"/>
        <w:numPr>
          <w:ilvl w:val="0"/>
          <w:numId w:val="3"/>
        </w:numPr>
        <w:spacing w:after="120"/>
        <w:rPr>
          <w:rFonts w:asciiTheme="minorHAnsi" w:hAnsiTheme="minorHAnsi" w:cstheme="minorHAnsi"/>
          <w:color w:val="auto"/>
        </w:rPr>
      </w:pPr>
      <w:r w:rsidRPr="00052AC0">
        <w:rPr>
          <w:rFonts w:asciiTheme="minorHAnsi" w:hAnsiTheme="minorHAnsi" w:cstheme="minorHAnsi"/>
          <w:b/>
          <w:bCs/>
          <w:color w:val="auto"/>
        </w:rPr>
        <w:t>Credit Card Accepted</w:t>
      </w:r>
      <w:r w:rsidRPr="00052AC0">
        <w:rPr>
          <w:rFonts w:asciiTheme="minorHAnsi" w:hAnsiTheme="minorHAnsi" w:cstheme="minorHAnsi"/>
          <w:color w:val="auto"/>
        </w:rPr>
        <w:t xml:space="preserve">: Credit card orders are accepted. </w:t>
      </w:r>
    </w:p>
    <w:p w14:paraId="27664465" w14:textId="77777777" w:rsidR="004D5105" w:rsidRPr="00052AC0" w:rsidRDefault="004D5105" w:rsidP="00DB097D">
      <w:pPr>
        <w:pStyle w:val="Default"/>
        <w:numPr>
          <w:ilvl w:val="0"/>
          <w:numId w:val="3"/>
        </w:numPr>
        <w:spacing w:after="120"/>
        <w:rPr>
          <w:rFonts w:asciiTheme="minorHAnsi" w:hAnsiTheme="minorHAnsi" w:cstheme="minorHAnsi"/>
          <w:color w:val="auto"/>
        </w:rPr>
      </w:pPr>
      <w:r w:rsidRPr="00052AC0">
        <w:rPr>
          <w:rFonts w:asciiTheme="minorHAnsi" w:hAnsiTheme="minorHAnsi" w:cstheme="minorHAnsi"/>
          <w:b/>
          <w:bCs/>
          <w:color w:val="auto"/>
        </w:rPr>
        <w:lastRenderedPageBreak/>
        <w:t>FOB Point</w:t>
      </w:r>
      <w:r w:rsidRPr="00052AC0">
        <w:rPr>
          <w:rFonts w:asciiTheme="minorHAnsi" w:hAnsiTheme="minorHAnsi" w:cstheme="minorHAnsi"/>
          <w:color w:val="auto"/>
        </w:rPr>
        <w:t xml:space="preserve">: Destination </w:t>
      </w:r>
    </w:p>
    <w:p w14:paraId="195A9F13" w14:textId="77777777" w:rsidR="004D5105" w:rsidRPr="00052AC0" w:rsidRDefault="004D5105" w:rsidP="00DB097D">
      <w:pPr>
        <w:pStyle w:val="Default"/>
        <w:numPr>
          <w:ilvl w:val="0"/>
          <w:numId w:val="3"/>
        </w:numPr>
        <w:spacing w:after="120"/>
        <w:rPr>
          <w:rFonts w:asciiTheme="minorHAnsi" w:hAnsiTheme="minorHAnsi" w:cstheme="minorHAnsi"/>
          <w:color w:val="auto"/>
        </w:rPr>
      </w:pPr>
      <w:r w:rsidRPr="00052AC0">
        <w:rPr>
          <w:rFonts w:asciiTheme="minorHAnsi" w:hAnsiTheme="minorHAnsi" w:cstheme="minorHAnsi"/>
          <w:b/>
          <w:bCs/>
          <w:color w:val="auto"/>
        </w:rPr>
        <w:t>Standard Delivery Time</w:t>
      </w:r>
      <w:r w:rsidRPr="00052AC0">
        <w:rPr>
          <w:rFonts w:asciiTheme="minorHAnsi" w:hAnsiTheme="minorHAnsi" w:cstheme="minorHAnsi"/>
          <w:color w:val="auto"/>
        </w:rPr>
        <w:t xml:space="preserve">: Shipping within 30 days of ARO. Negotiable at the delivery order level </w:t>
      </w:r>
    </w:p>
    <w:p w14:paraId="44956136" w14:textId="376F409D" w:rsidR="004D5105" w:rsidRPr="00052AC0" w:rsidRDefault="004D5105" w:rsidP="00DB097D">
      <w:pPr>
        <w:pStyle w:val="Default"/>
        <w:numPr>
          <w:ilvl w:val="0"/>
          <w:numId w:val="3"/>
        </w:numPr>
        <w:spacing w:after="120"/>
        <w:rPr>
          <w:rFonts w:asciiTheme="minorHAnsi" w:hAnsiTheme="minorHAnsi" w:cstheme="minorHAnsi"/>
          <w:color w:val="auto"/>
        </w:rPr>
      </w:pPr>
      <w:r w:rsidRPr="00052AC0">
        <w:rPr>
          <w:rFonts w:asciiTheme="minorHAnsi" w:hAnsiTheme="minorHAnsi" w:cstheme="minorHAnsi"/>
          <w:b/>
          <w:bCs/>
          <w:color w:val="auto"/>
        </w:rPr>
        <w:t>Item Fees</w:t>
      </w:r>
      <w:r w:rsidRPr="00052AC0">
        <w:rPr>
          <w:rFonts w:asciiTheme="minorHAnsi" w:hAnsiTheme="minorHAnsi" w:cstheme="minorHAnsi"/>
          <w:color w:val="auto"/>
        </w:rPr>
        <w:t>: 0.3</w:t>
      </w:r>
      <w:r w:rsidR="00DA3C51">
        <w:rPr>
          <w:rFonts w:asciiTheme="minorHAnsi" w:hAnsiTheme="minorHAnsi" w:cstheme="minorHAnsi"/>
          <w:color w:val="auto"/>
        </w:rPr>
        <w:t>4</w:t>
      </w:r>
      <w:r w:rsidRPr="00052AC0">
        <w:rPr>
          <w:rFonts w:asciiTheme="minorHAnsi" w:hAnsiTheme="minorHAnsi" w:cstheme="minorHAnsi"/>
          <w:color w:val="auto"/>
        </w:rPr>
        <w:t xml:space="preserve">% </w:t>
      </w:r>
    </w:p>
    <w:p w14:paraId="31BF2F22" w14:textId="77777777" w:rsidR="004D5105" w:rsidRPr="00052AC0" w:rsidRDefault="004D5105" w:rsidP="00DB097D">
      <w:pPr>
        <w:pStyle w:val="Default"/>
        <w:numPr>
          <w:ilvl w:val="0"/>
          <w:numId w:val="3"/>
        </w:numPr>
        <w:spacing w:after="120"/>
        <w:rPr>
          <w:rFonts w:asciiTheme="minorHAnsi" w:hAnsiTheme="minorHAnsi" w:cstheme="minorHAnsi"/>
          <w:color w:val="auto"/>
        </w:rPr>
      </w:pPr>
      <w:r w:rsidRPr="00052AC0">
        <w:rPr>
          <w:rFonts w:asciiTheme="minorHAnsi" w:hAnsiTheme="minorHAnsi" w:cstheme="minorHAnsi"/>
          <w:b/>
          <w:bCs/>
          <w:color w:val="auto"/>
        </w:rPr>
        <w:t>Payment Terms</w:t>
      </w:r>
      <w:r w:rsidRPr="00052AC0">
        <w:rPr>
          <w:rFonts w:asciiTheme="minorHAnsi" w:hAnsiTheme="minorHAnsi" w:cstheme="minorHAnsi"/>
          <w:color w:val="auto"/>
        </w:rPr>
        <w:t xml:space="preserve">: Net 30 days </w:t>
      </w:r>
    </w:p>
    <w:p w14:paraId="0E7FEF04" w14:textId="77777777" w:rsidR="004D5105" w:rsidRPr="00052AC0" w:rsidRDefault="004D5105" w:rsidP="00DB097D">
      <w:pPr>
        <w:pStyle w:val="Default"/>
        <w:numPr>
          <w:ilvl w:val="0"/>
          <w:numId w:val="3"/>
        </w:numPr>
        <w:spacing w:after="120"/>
        <w:rPr>
          <w:rFonts w:asciiTheme="minorHAnsi" w:hAnsiTheme="minorHAnsi" w:cstheme="minorHAnsi"/>
          <w:color w:val="auto"/>
        </w:rPr>
      </w:pPr>
      <w:r w:rsidRPr="00052AC0">
        <w:rPr>
          <w:rFonts w:asciiTheme="minorHAnsi" w:hAnsiTheme="minorHAnsi" w:cstheme="minorHAnsi"/>
          <w:b/>
          <w:bCs/>
          <w:color w:val="auto"/>
        </w:rPr>
        <w:t>Acceptance Date</w:t>
      </w:r>
      <w:r w:rsidRPr="00052AC0">
        <w:rPr>
          <w:rFonts w:asciiTheme="minorHAnsi" w:hAnsiTheme="minorHAnsi" w:cstheme="minorHAnsi"/>
          <w:color w:val="auto"/>
        </w:rPr>
        <w:t xml:space="preserve">: Shipments shall be accepted by customer within 48 </w:t>
      </w:r>
      <w:proofErr w:type="spellStart"/>
      <w:r w:rsidRPr="00052AC0">
        <w:rPr>
          <w:rFonts w:asciiTheme="minorHAnsi" w:hAnsiTheme="minorHAnsi" w:cstheme="minorHAnsi"/>
          <w:color w:val="auto"/>
        </w:rPr>
        <w:t>hrs</w:t>
      </w:r>
      <w:proofErr w:type="spellEnd"/>
      <w:r w:rsidRPr="00052AC0">
        <w:rPr>
          <w:rFonts w:asciiTheme="minorHAnsi" w:hAnsiTheme="minorHAnsi" w:cstheme="minorHAnsi"/>
          <w:color w:val="auto"/>
        </w:rPr>
        <w:t xml:space="preserve"> upon receipt. </w:t>
      </w:r>
    </w:p>
    <w:p w14:paraId="5D0120C0" w14:textId="77777777" w:rsidR="004D5105" w:rsidRPr="00052AC0" w:rsidRDefault="004D5105" w:rsidP="00DB097D">
      <w:pPr>
        <w:pStyle w:val="Default"/>
        <w:numPr>
          <w:ilvl w:val="0"/>
          <w:numId w:val="3"/>
        </w:numPr>
        <w:spacing w:after="120"/>
        <w:rPr>
          <w:rFonts w:asciiTheme="minorHAnsi" w:hAnsiTheme="minorHAnsi" w:cstheme="minorHAnsi"/>
          <w:color w:val="auto"/>
        </w:rPr>
      </w:pPr>
      <w:r w:rsidRPr="00052AC0">
        <w:rPr>
          <w:rFonts w:asciiTheme="minorHAnsi" w:hAnsiTheme="minorHAnsi" w:cstheme="minorHAnsi"/>
          <w:b/>
          <w:bCs/>
          <w:color w:val="auto"/>
        </w:rPr>
        <w:t>Product Returns</w:t>
      </w:r>
      <w:r w:rsidRPr="00052AC0">
        <w:rPr>
          <w:rFonts w:asciiTheme="minorHAnsi" w:hAnsiTheme="minorHAnsi" w:cstheme="minorHAnsi"/>
          <w:color w:val="auto"/>
        </w:rPr>
        <w:t xml:space="preserve">: Returns must be factory sealed, unopened and, undamaged. Return requests must be made within 20 calendar days. Upon approval an RMA number will be </w:t>
      </w:r>
      <w:proofErr w:type="gramStart"/>
      <w:r w:rsidRPr="00052AC0">
        <w:rPr>
          <w:rFonts w:asciiTheme="minorHAnsi" w:hAnsiTheme="minorHAnsi" w:cstheme="minorHAnsi"/>
          <w:color w:val="auto"/>
        </w:rPr>
        <w:t>issued</w:t>
      </w:r>
      <w:proofErr w:type="gramEnd"/>
      <w:r w:rsidRPr="00052AC0">
        <w:rPr>
          <w:rFonts w:asciiTheme="minorHAnsi" w:hAnsiTheme="minorHAnsi" w:cstheme="minorHAnsi"/>
          <w:color w:val="auto"/>
        </w:rPr>
        <w:t xml:space="preserve"> and the customer will have 15 calendar days to ship product back for replacement or refund. Opened products are not returnable. Product damaged in freight should be refused at time of delivery. Software licenses are not returnable. Custom hardware is not refundable. Restocking fees may apply. </w:t>
      </w:r>
    </w:p>
    <w:p w14:paraId="78F77AE2" w14:textId="691BF706" w:rsidR="009A1890" w:rsidRPr="00DB097D" w:rsidRDefault="004D5105" w:rsidP="00DB097D">
      <w:pPr>
        <w:pStyle w:val="ListParagraph"/>
        <w:numPr>
          <w:ilvl w:val="0"/>
          <w:numId w:val="3"/>
        </w:numPr>
        <w:spacing w:after="120" w:line="240" w:lineRule="auto"/>
        <w:rPr>
          <w:rFonts w:cstheme="minorHAnsi"/>
          <w:sz w:val="24"/>
          <w:szCs w:val="24"/>
        </w:rPr>
      </w:pPr>
      <w:r w:rsidRPr="00DB097D">
        <w:rPr>
          <w:rFonts w:cstheme="minorHAnsi"/>
          <w:b/>
          <w:bCs/>
          <w:sz w:val="24"/>
          <w:szCs w:val="24"/>
        </w:rPr>
        <w:t>Delivery</w:t>
      </w:r>
      <w:r w:rsidRPr="00DB097D">
        <w:rPr>
          <w:rFonts w:cstheme="minorHAnsi"/>
          <w:sz w:val="24"/>
          <w:szCs w:val="24"/>
        </w:rPr>
        <w:t>: Lower 48 delivery is FOB Destination. Alaska, Hawaii, Guam and Puerto Rico will be FOB Origin. OCONUS freight will be an additional charge.</w:t>
      </w:r>
    </w:p>
    <w:p w14:paraId="70E0964A" w14:textId="72F29169" w:rsidR="00C56362" w:rsidRPr="00052AC0" w:rsidRDefault="00C56362" w:rsidP="00C56362">
      <w:pPr>
        <w:spacing w:line="240" w:lineRule="auto"/>
        <w:rPr>
          <w:rFonts w:cstheme="minorHAnsi"/>
          <w:sz w:val="24"/>
          <w:szCs w:val="24"/>
        </w:rPr>
      </w:pPr>
    </w:p>
    <w:p w14:paraId="34252236" w14:textId="17B1EF48" w:rsidR="00F77336" w:rsidRPr="00052AC0" w:rsidRDefault="00A50128" w:rsidP="00F77336">
      <w:pPr>
        <w:spacing w:line="240" w:lineRule="auto"/>
        <w:rPr>
          <w:rFonts w:cstheme="minorHAnsi"/>
          <w:sz w:val="24"/>
          <w:szCs w:val="24"/>
        </w:rPr>
      </w:pPr>
      <w:r w:rsidRPr="005962FF">
        <w:rPr>
          <w:rFonts w:cstheme="minorHAnsi"/>
          <w:b/>
          <w:bCs/>
          <w:sz w:val="32"/>
          <w:szCs w:val="32"/>
          <w:u w:val="single"/>
        </w:rPr>
        <w:t>How to O</w:t>
      </w:r>
      <w:r w:rsidR="00FC1D5B" w:rsidRPr="005962FF">
        <w:rPr>
          <w:rFonts w:cstheme="minorHAnsi"/>
          <w:b/>
          <w:bCs/>
          <w:sz w:val="32"/>
          <w:szCs w:val="32"/>
          <w:u w:val="single"/>
        </w:rPr>
        <w:t xml:space="preserve">btain </w:t>
      </w:r>
      <w:r w:rsidR="00FC1D5B">
        <w:rPr>
          <w:rFonts w:cstheme="minorHAnsi"/>
          <w:b/>
          <w:bCs/>
          <w:sz w:val="32"/>
          <w:szCs w:val="32"/>
          <w:u w:val="single"/>
        </w:rPr>
        <w:t>Pricing and Order Support</w:t>
      </w:r>
      <w:r w:rsidR="00F77336">
        <w:rPr>
          <w:rFonts w:cstheme="minorHAnsi"/>
          <w:b/>
          <w:bCs/>
          <w:sz w:val="32"/>
          <w:szCs w:val="32"/>
          <w:u w:val="single"/>
        </w:rPr>
        <w:t xml:space="preserve"> </w:t>
      </w:r>
      <w:hyperlink r:id="rId14" w:history="1">
        <w:r w:rsidR="001E09D5" w:rsidRPr="007910D7">
          <w:rPr>
            <w:rStyle w:val="Hyperlink"/>
            <w:rFonts w:cstheme="minorHAnsi"/>
            <w:sz w:val="24"/>
            <w:szCs w:val="24"/>
          </w:rPr>
          <w:t>https://www.sewp.nasa.gov/ordering.html</w:t>
        </w:r>
      </w:hyperlink>
    </w:p>
    <w:p w14:paraId="153CE8ED" w14:textId="4A656577" w:rsidR="00FC1D5B" w:rsidRDefault="00FC1D5B" w:rsidP="005962FF">
      <w:pPr>
        <w:pStyle w:val="Default"/>
        <w:numPr>
          <w:ilvl w:val="0"/>
          <w:numId w:val="4"/>
        </w:numPr>
        <w:rPr>
          <w:rFonts w:asciiTheme="minorHAnsi" w:hAnsiTheme="minorHAnsi" w:cstheme="minorHAnsi"/>
          <w:bCs/>
          <w:color w:val="auto"/>
          <w:szCs w:val="32"/>
        </w:rPr>
      </w:pPr>
      <w:proofErr w:type="spellStart"/>
      <w:r w:rsidRPr="005962FF">
        <w:rPr>
          <w:rFonts w:asciiTheme="minorHAnsi" w:hAnsiTheme="minorHAnsi" w:cstheme="minorHAnsi"/>
          <w:bCs/>
          <w:color w:val="auto"/>
          <w:szCs w:val="32"/>
        </w:rPr>
        <w:t>VetInfoTech</w:t>
      </w:r>
      <w:proofErr w:type="spellEnd"/>
      <w:r w:rsidRPr="005962FF">
        <w:rPr>
          <w:rFonts w:asciiTheme="minorHAnsi" w:hAnsiTheme="minorHAnsi" w:cstheme="minorHAnsi"/>
          <w:bCs/>
          <w:color w:val="auto"/>
          <w:szCs w:val="32"/>
        </w:rPr>
        <w:t xml:space="preserve"> provides regular support and updates for customers who have recently placed an award.</w:t>
      </w:r>
    </w:p>
    <w:p w14:paraId="2EF26FBB" w14:textId="11C78DDE" w:rsidR="004F2BDA" w:rsidRPr="005962FF" w:rsidRDefault="004F2BDA" w:rsidP="005962FF">
      <w:pPr>
        <w:pStyle w:val="Default"/>
        <w:numPr>
          <w:ilvl w:val="1"/>
          <w:numId w:val="4"/>
        </w:numPr>
        <w:rPr>
          <w:rFonts w:asciiTheme="minorHAnsi" w:hAnsiTheme="minorHAnsi" w:cstheme="minorHAnsi"/>
          <w:bCs/>
          <w:color w:val="auto"/>
          <w:szCs w:val="32"/>
        </w:rPr>
      </w:pPr>
      <w:r>
        <w:rPr>
          <w:rFonts w:asciiTheme="minorHAnsi" w:hAnsiTheme="minorHAnsi" w:cstheme="minorHAnsi"/>
          <w:bCs/>
          <w:color w:val="auto"/>
          <w:szCs w:val="32"/>
        </w:rPr>
        <w:t>After receipt of your order, you may be contacted for confirmation that you received your product, service, maintenance, or software.</w:t>
      </w:r>
    </w:p>
    <w:p w14:paraId="181DA5DB" w14:textId="26E7EC53" w:rsidR="00A50128" w:rsidRPr="005962FF" w:rsidRDefault="004F2BDA" w:rsidP="005962FF">
      <w:pPr>
        <w:pStyle w:val="Default"/>
        <w:numPr>
          <w:ilvl w:val="0"/>
          <w:numId w:val="4"/>
        </w:numPr>
        <w:rPr>
          <w:rFonts w:asciiTheme="minorHAnsi" w:hAnsiTheme="minorHAnsi" w:cstheme="minorHAnsi"/>
          <w:bCs/>
          <w:color w:val="auto"/>
          <w:sz w:val="32"/>
          <w:szCs w:val="32"/>
        </w:rPr>
      </w:pPr>
      <w:r w:rsidRPr="005962FF">
        <w:rPr>
          <w:rFonts w:asciiTheme="minorHAnsi" w:hAnsiTheme="minorHAnsi" w:cstheme="minorHAnsi"/>
          <w:bCs/>
          <w:color w:val="auto"/>
          <w:szCs w:val="32"/>
        </w:rPr>
        <w:t>For immediate support,</w:t>
      </w:r>
      <w:r>
        <w:rPr>
          <w:rFonts w:asciiTheme="minorHAnsi" w:hAnsiTheme="minorHAnsi" w:cstheme="minorHAnsi"/>
          <w:bCs/>
          <w:color w:val="auto"/>
          <w:szCs w:val="32"/>
        </w:rPr>
        <w:t xml:space="preserve"> r</w:t>
      </w:r>
      <w:r w:rsidR="00A50128" w:rsidRPr="005962FF">
        <w:rPr>
          <w:rFonts w:asciiTheme="minorHAnsi" w:hAnsiTheme="minorHAnsi" w:cstheme="minorHAnsi"/>
          <w:bCs/>
          <w:color w:val="auto"/>
          <w:szCs w:val="32"/>
        </w:rPr>
        <w:t xml:space="preserve">each out to the </w:t>
      </w:r>
      <w:proofErr w:type="spellStart"/>
      <w:r w:rsidR="00A50128" w:rsidRPr="005962FF">
        <w:rPr>
          <w:rFonts w:asciiTheme="minorHAnsi" w:hAnsiTheme="minorHAnsi" w:cstheme="minorHAnsi"/>
          <w:bCs/>
          <w:color w:val="auto"/>
          <w:szCs w:val="32"/>
        </w:rPr>
        <w:t>VetInfoTech</w:t>
      </w:r>
      <w:proofErr w:type="spellEnd"/>
      <w:r w:rsidR="00A50128" w:rsidRPr="005962FF">
        <w:rPr>
          <w:rFonts w:asciiTheme="minorHAnsi" w:hAnsiTheme="minorHAnsi" w:cstheme="minorHAnsi"/>
          <w:bCs/>
          <w:color w:val="auto"/>
          <w:szCs w:val="32"/>
        </w:rPr>
        <w:t xml:space="preserve"> PM team to connect you with the proper sales </w:t>
      </w:r>
      <w:r w:rsidR="00FC1D5B" w:rsidRPr="005962FF">
        <w:rPr>
          <w:rFonts w:asciiTheme="minorHAnsi" w:hAnsiTheme="minorHAnsi" w:cstheme="minorHAnsi"/>
          <w:bCs/>
          <w:color w:val="auto"/>
          <w:szCs w:val="32"/>
        </w:rPr>
        <w:t xml:space="preserve">and operations </w:t>
      </w:r>
      <w:r w:rsidR="00A50128" w:rsidRPr="005962FF">
        <w:rPr>
          <w:rFonts w:asciiTheme="minorHAnsi" w:hAnsiTheme="minorHAnsi" w:cstheme="minorHAnsi"/>
          <w:bCs/>
          <w:color w:val="auto"/>
          <w:szCs w:val="32"/>
        </w:rPr>
        <w:t>representatives</w:t>
      </w:r>
      <w:r>
        <w:rPr>
          <w:rFonts w:asciiTheme="minorHAnsi" w:hAnsiTheme="minorHAnsi" w:cstheme="minorHAnsi"/>
          <w:bCs/>
          <w:color w:val="auto"/>
          <w:szCs w:val="32"/>
        </w:rPr>
        <w:t>.</w:t>
      </w:r>
    </w:p>
    <w:p w14:paraId="1C8BE02F" w14:textId="54C73DB1" w:rsidR="00A50128" w:rsidRPr="005962FF" w:rsidRDefault="008E172B" w:rsidP="005962FF">
      <w:pPr>
        <w:pStyle w:val="Default"/>
        <w:numPr>
          <w:ilvl w:val="1"/>
          <w:numId w:val="4"/>
        </w:numPr>
        <w:rPr>
          <w:rFonts w:asciiTheme="minorHAnsi" w:hAnsiTheme="minorHAnsi" w:cstheme="minorHAnsi"/>
          <w:bCs/>
          <w:color w:val="auto"/>
          <w:sz w:val="32"/>
          <w:szCs w:val="32"/>
        </w:rPr>
      </w:pPr>
      <w:r>
        <w:rPr>
          <w:rFonts w:asciiTheme="minorHAnsi" w:hAnsiTheme="minorHAnsi" w:cstheme="minorHAnsi"/>
          <w:bCs/>
          <w:color w:val="auto"/>
          <w:szCs w:val="32"/>
        </w:rPr>
        <w:t>Norm Andersson</w:t>
      </w:r>
      <w:r w:rsidR="00FC1D5B">
        <w:rPr>
          <w:rFonts w:asciiTheme="minorHAnsi" w:hAnsiTheme="minorHAnsi" w:cstheme="minorHAnsi"/>
          <w:bCs/>
          <w:color w:val="auto"/>
          <w:szCs w:val="32"/>
        </w:rPr>
        <w:t xml:space="preserve"> (</w:t>
      </w:r>
      <w:r>
        <w:rPr>
          <w:rFonts w:asciiTheme="minorHAnsi" w:hAnsiTheme="minorHAnsi" w:cstheme="minorHAnsi"/>
          <w:bCs/>
          <w:color w:val="auto"/>
          <w:szCs w:val="32"/>
        </w:rPr>
        <w:t>719-623-3600</w:t>
      </w:r>
      <w:r w:rsidR="00FC1D5B">
        <w:rPr>
          <w:rFonts w:asciiTheme="minorHAnsi" w:hAnsiTheme="minorHAnsi" w:cstheme="minorHAnsi"/>
          <w:color w:val="auto"/>
        </w:rPr>
        <w:t xml:space="preserve">, </w:t>
      </w:r>
      <w:r>
        <w:rPr>
          <w:rFonts w:asciiTheme="minorHAnsi" w:hAnsiTheme="minorHAnsi" w:cstheme="minorHAnsi"/>
          <w:color w:val="auto"/>
        </w:rPr>
        <w:t>nandersson</w:t>
      </w:r>
      <w:r w:rsidR="00FC1D5B">
        <w:rPr>
          <w:rFonts w:asciiTheme="minorHAnsi" w:hAnsiTheme="minorHAnsi" w:cstheme="minorHAnsi"/>
          <w:color w:val="auto"/>
        </w:rPr>
        <w:t>@vetinfotech.com)</w:t>
      </w:r>
    </w:p>
    <w:p w14:paraId="7562C9E4" w14:textId="435025E6" w:rsidR="00FC1D5B" w:rsidRDefault="007171A1" w:rsidP="005962FF">
      <w:pPr>
        <w:pStyle w:val="Default"/>
        <w:numPr>
          <w:ilvl w:val="1"/>
          <w:numId w:val="4"/>
        </w:numPr>
        <w:rPr>
          <w:rFonts w:asciiTheme="minorHAnsi" w:hAnsiTheme="minorHAnsi" w:cstheme="minorHAnsi"/>
          <w:bCs/>
          <w:color w:val="auto"/>
          <w:sz w:val="32"/>
          <w:szCs w:val="32"/>
        </w:rPr>
      </w:pPr>
      <w:r>
        <w:rPr>
          <w:rFonts w:asciiTheme="minorHAnsi" w:hAnsiTheme="minorHAnsi" w:cstheme="minorHAnsi"/>
          <w:bCs/>
          <w:color w:val="auto"/>
          <w:szCs w:val="32"/>
        </w:rPr>
        <w:t>Diane Leroy</w:t>
      </w:r>
      <w:r w:rsidR="00FC1D5B">
        <w:rPr>
          <w:rFonts w:asciiTheme="minorHAnsi" w:hAnsiTheme="minorHAnsi" w:cstheme="minorHAnsi"/>
          <w:bCs/>
          <w:color w:val="auto"/>
          <w:szCs w:val="32"/>
        </w:rPr>
        <w:t xml:space="preserve"> (562-298-42</w:t>
      </w:r>
      <w:r>
        <w:rPr>
          <w:rFonts w:asciiTheme="minorHAnsi" w:hAnsiTheme="minorHAnsi" w:cstheme="minorHAnsi"/>
          <w:bCs/>
          <w:color w:val="auto"/>
          <w:szCs w:val="32"/>
        </w:rPr>
        <w:t>40</w:t>
      </w:r>
      <w:r w:rsidR="00FC1D5B">
        <w:rPr>
          <w:rFonts w:asciiTheme="minorHAnsi" w:hAnsiTheme="minorHAnsi" w:cstheme="minorHAnsi"/>
          <w:bCs/>
          <w:color w:val="auto"/>
          <w:szCs w:val="32"/>
        </w:rPr>
        <w:t xml:space="preserve">, </w:t>
      </w:r>
      <w:r>
        <w:rPr>
          <w:rFonts w:asciiTheme="minorHAnsi" w:hAnsiTheme="minorHAnsi" w:cstheme="minorHAnsi"/>
          <w:bCs/>
          <w:color w:val="auto"/>
          <w:szCs w:val="32"/>
        </w:rPr>
        <w:t>dleroy</w:t>
      </w:r>
      <w:r w:rsidR="00FC1D5B">
        <w:rPr>
          <w:rFonts w:asciiTheme="minorHAnsi" w:hAnsiTheme="minorHAnsi" w:cstheme="minorHAnsi"/>
          <w:bCs/>
          <w:color w:val="auto"/>
          <w:szCs w:val="32"/>
        </w:rPr>
        <w:t>@vetinfotech.com)</w:t>
      </w:r>
      <w:r w:rsidR="00FC1D5B" w:rsidRPr="005962FF">
        <w:rPr>
          <w:rFonts w:asciiTheme="minorHAnsi" w:hAnsiTheme="minorHAnsi" w:cstheme="minorHAnsi"/>
          <w:bCs/>
          <w:color w:val="auto"/>
          <w:sz w:val="32"/>
          <w:szCs w:val="32"/>
        </w:rPr>
        <w:t xml:space="preserve"> </w:t>
      </w:r>
    </w:p>
    <w:p w14:paraId="4F9ADFE9" w14:textId="54E616EC" w:rsidR="004F2BDA" w:rsidRPr="005962FF" w:rsidRDefault="004F2BDA" w:rsidP="005962FF">
      <w:pPr>
        <w:pStyle w:val="Default"/>
        <w:numPr>
          <w:ilvl w:val="0"/>
          <w:numId w:val="4"/>
        </w:numPr>
        <w:rPr>
          <w:rFonts w:asciiTheme="minorHAnsi" w:hAnsiTheme="minorHAnsi" w:cstheme="minorHAnsi"/>
          <w:bCs/>
          <w:color w:val="auto"/>
          <w:szCs w:val="32"/>
        </w:rPr>
      </w:pPr>
      <w:r w:rsidRPr="005962FF">
        <w:rPr>
          <w:rFonts w:asciiTheme="minorHAnsi" w:hAnsiTheme="minorHAnsi" w:cstheme="minorHAnsi"/>
          <w:bCs/>
          <w:color w:val="auto"/>
          <w:szCs w:val="32"/>
        </w:rPr>
        <w:t>Quotes</w:t>
      </w:r>
      <w:r>
        <w:rPr>
          <w:rFonts w:asciiTheme="minorHAnsi" w:hAnsiTheme="minorHAnsi" w:cstheme="minorHAnsi"/>
          <w:bCs/>
          <w:color w:val="auto"/>
          <w:szCs w:val="32"/>
        </w:rPr>
        <w:t xml:space="preserve"> and pricing</w:t>
      </w:r>
      <w:r w:rsidRPr="005962FF">
        <w:rPr>
          <w:rFonts w:asciiTheme="minorHAnsi" w:hAnsiTheme="minorHAnsi" w:cstheme="minorHAnsi"/>
          <w:bCs/>
          <w:color w:val="auto"/>
          <w:szCs w:val="32"/>
        </w:rPr>
        <w:t xml:space="preserve"> can be obtained by reaching out to the </w:t>
      </w:r>
      <w:proofErr w:type="spellStart"/>
      <w:r w:rsidRPr="005962FF">
        <w:rPr>
          <w:rFonts w:asciiTheme="minorHAnsi" w:hAnsiTheme="minorHAnsi" w:cstheme="minorHAnsi"/>
          <w:bCs/>
          <w:color w:val="auto"/>
          <w:szCs w:val="32"/>
        </w:rPr>
        <w:t>VetInfoTech</w:t>
      </w:r>
      <w:proofErr w:type="spellEnd"/>
      <w:r w:rsidRPr="005962FF">
        <w:rPr>
          <w:rFonts w:asciiTheme="minorHAnsi" w:hAnsiTheme="minorHAnsi" w:cstheme="minorHAnsi"/>
          <w:bCs/>
          <w:color w:val="auto"/>
          <w:szCs w:val="32"/>
        </w:rPr>
        <w:t xml:space="preserve"> PM team as well, or contacting us at </w:t>
      </w:r>
      <w:hyperlink r:id="rId15" w:history="1">
        <w:r w:rsidRPr="005962FF">
          <w:rPr>
            <w:rStyle w:val="Hyperlink"/>
            <w:rFonts w:asciiTheme="minorHAnsi" w:hAnsiTheme="minorHAnsi" w:cstheme="minorHAnsi"/>
            <w:bCs/>
            <w:szCs w:val="32"/>
          </w:rPr>
          <w:t>sales@vetinfotech.com</w:t>
        </w:r>
      </w:hyperlink>
    </w:p>
    <w:sectPr w:rsidR="004F2BDA" w:rsidRPr="005962FF">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D48F1" w14:textId="77777777" w:rsidR="00EF5241" w:rsidRDefault="00EF5241" w:rsidP="00F27C46">
      <w:pPr>
        <w:spacing w:after="0" w:line="240" w:lineRule="auto"/>
      </w:pPr>
      <w:r>
        <w:separator/>
      </w:r>
    </w:p>
  </w:endnote>
  <w:endnote w:type="continuationSeparator" w:id="0">
    <w:p w14:paraId="46441217" w14:textId="77777777" w:rsidR="00EF5241" w:rsidRDefault="00EF5241" w:rsidP="00F27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0B477" w14:textId="1F1BF3CD" w:rsidR="00F27C46" w:rsidRPr="00F27C46" w:rsidRDefault="00F27C46">
    <w:pPr>
      <w:pStyle w:val="Footer"/>
      <w:rPr>
        <w:sz w:val="20"/>
        <w:szCs w:val="20"/>
      </w:rPr>
    </w:pPr>
    <w:r w:rsidRPr="00F27C46">
      <w:rPr>
        <w:sz w:val="20"/>
        <w:szCs w:val="20"/>
      </w:rPr>
      <w:t xml:space="preserve">Veteran Information Technologies, LLC – SEWP V Ordering Guide (updated </w:t>
    </w:r>
    <w:r w:rsidRPr="00F27C46">
      <w:rPr>
        <w:sz w:val="20"/>
        <w:szCs w:val="20"/>
      </w:rPr>
      <w:fldChar w:fldCharType="begin"/>
    </w:r>
    <w:r w:rsidRPr="00F27C46">
      <w:rPr>
        <w:sz w:val="20"/>
        <w:szCs w:val="20"/>
      </w:rPr>
      <w:instrText xml:space="preserve"> DATE \@ "M/d/yy" </w:instrText>
    </w:r>
    <w:r w:rsidRPr="00F27C46">
      <w:rPr>
        <w:sz w:val="20"/>
        <w:szCs w:val="20"/>
      </w:rPr>
      <w:fldChar w:fldCharType="separate"/>
    </w:r>
    <w:r w:rsidR="00D71901">
      <w:rPr>
        <w:noProof/>
        <w:sz w:val="20"/>
        <w:szCs w:val="20"/>
      </w:rPr>
      <w:t>5/6/26</w:t>
    </w:r>
    <w:r w:rsidRPr="00F27C46">
      <w:rPr>
        <w:sz w:val="20"/>
        <w:szCs w:val="20"/>
      </w:rPr>
      <w:fldChar w:fldCharType="end"/>
    </w:r>
    <w:r w:rsidRPr="00F27C46">
      <w:rPr>
        <w:sz w:val="20"/>
        <w:szCs w:val="20"/>
      </w:rPr>
      <w:t>)</w:t>
    </w:r>
    <w:r>
      <w:rPr>
        <w:sz w:val="20"/>
        <w:szCs w:val="20"/>
      </w:rPr>
      <w:tab/>
    </w:r>
    <w:r>
      <w:rPr>
        <w:sz w:val="20"/>
        <w:szCs w:val="20"/>
      </w:rPr>
      <w:fldChar w:fldCharType="begin"/>
    </w:r>
    <w:r>
      <w:rPr>
        <w:sz w:val="20"/>
        <w:szCs w:val="20"/>
      </w:rPr>
      <w:instrText xml:space="preserve"> PAGE   \* MERGEFORMAT </w:instrText>
    </w:r>
    <w:r>
      <w:rPr>
        <w:sz w:val="20"/>
        <w:szCs w:val="20"/>
      </w:rPr>
      <w:fldChar w:fldCharType="separate"/>
    </w:r>
    <w:r w:rsidR="00D7489F">
      <w:rPr>
        <w:noProof/>
        <w:sz w:val="20"/>
        <w:szCs w:val="20"/>
      </w:rPr>
      <w:t>5</w:t>
    </w:r>
    <w:r>
      <w:rPr>
        <w:sz w:val="20"/>
        <w:szCs w:val="20"/>
      </w:rPr>
      <w:fldChar w:fldCharType="end"/>
    </w:r>
  </w:p>
  <w:p w14:paraId="13DA0BA0" w14:textId="77777777" w:rsidR="00F27C46" w:rsidRDefault="00F27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6431A" w14:textId="77777777" w:rsidR="00EF5241" w:rsidRDefault="00EF5241" w:rsidP="00F27C46">
      <w:pPr>
        <w:spacing w:after="0" w:line="240" w:lineRule="auto"/>
      </w:pPr>
      <w:r>
        <w:separator/>
      </w:r>
    </w:p>
  </w:footnote>
  <w:footnote w:type="continuationSeparator" w:id="0">
    <w:p w14:paraId="73924801" w14:textId="77777777" w:rsidR="00EF5241" w:rsidRDefault="00EF5241" w:rsidP="00F27C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D13E4"/>
    <w:multiLevelType w:val="hybridMultilevel"/>
    <w:tmpl w:val="82EE5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CD3F55"/>
    <w:multiLevelType w:val="hybridMultilevel"/>
    <w:tmpl w:val="D6227160"/>
    <w:lvl w:ilvl="0" w:tplc="589255E6">
      <w:start w:val="1"/>
      <w:numFmt w:val="bullet"/>
      <w:lvlText w:val=""/>
      <w:lvlJc w:val="left"/>
      <w:pPr>
        <w:ind w:left="720" w:hanging="360"/>
      </w:pPr>
      <w:rPr>
        <w:rFonts w:ascii="Symbol" w:hAnsi="Symbol" w:hint="default"/>
        <w:sz w:val="24"/>
      </w:rPr>
    </w:lvl>
    <w:lvl w:ilvl="1" w:tplc="01068EF8">
      <w:start w:val="1"/>
      <w:numFmt w:val="bullet"/>
      <w:lvlText w:val="o"/>
      <w:lvlJc w:val="left"/>
      <w:pPr>
        <w:ind w:left="1440" w:hanging="360"/>
      </w:pPr>
      <w:rPr>
        <w:rFonts w:ascii="Courier New" w:hAnsi="Courier New" w:cs="Courier New"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FD0F2E"/>
    <w:multiLevelType w:val="hybridMultilevel"/>
    <w:tmpl w:val="2AB828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4F3038B"/>
    <w:multiLevelType w:val="hybridMultilevel"/>
    <w:tmpl w:val="1F348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025627">
    <w:abstractNumId w:val="2"/>
  </w:num>
  <w:num w:numId="2" w16cid:durableId="299072725">
    <w:abstractNumId w:val="0"/>
  </w:num>
  <w:num w:numId="3" w16cid:durableId="1834367914">
    <w:abstractNumId w:val="3"/>
  </w:num>
  <w:num w:numId="4" w16cid:durableId="164790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05"/>
    <w:rsid w:val="00003A29"/>
    <w:rsid w:val="00052AC0"/>
    <w:rsid w:val="00082A19"/>
    <w:rsid w:val="000A4F2B"/>
    <w:rsid w:val="001B0E70"/>
    <w:rsid w:val="001E09D5"/>
    <w:rsid w:val="00201137"/>
    <w:rsid w:val="002203C1"/>
    <w:rsid w:val="00363A44"/>
    <w:rsid w:val="00382A8A"/>
    <w:rsid w:val="003B1045"/>
    <w:rsid w:val="004D4AE6"/>
    <w:rsid w:val="004D5105"/>
    <w:rsid w:val="004D5CE9"/>
    <w:rsid w:val="004F2BDA"/>
    <w:rsid w:val="005962FF"/>
    <w:rsid w:val="00615734"/>
    <w:rsid w:val="006877D9"/>
    <w:rsid w:val="00687A24"/>
    <w:rsid w:val="006C6CDA"/>
    <w:rsid w:val="006E4840"/>
    <w:rsid w:val="006E79E6"/>
    <w:rsid w:val="00712459"/>
    <w:rsid w:val="007171A1"/>
    <w:rsid w:val="00774B5F"/>
    <w:rsid w:val="007961F4"/>
    <w:rsid w:val="007A12A0"/>
    <w:rsid w:val="007B0FAD"/>
    <w:rsid w:val="007C7F2C"/>
    <w:rsid w:val="008578F0"/>
    <w:rsid w:val="008957DF"/>
    <w:rsid w:val="008D41D3"/>
    <w:rsid w:val="008E172B"/>
    <w:rsid w:val="00923443"/>
    <w:rsid w:val="009451B9"/>
    <w:rsid w:val="00982597"/>
    <w:rsid w:val="009825A6"/>
    <w:rsid w:val="009A1890"/>
    <w:rsid w:val="009B5B8E"/>
    <w:rsid w:val="009D2D7C"/>
    <w:rsid w:val="00A50128"/>
    <w:rsid w:val="00A565FE"/>
    <w:rsid w:val="00A6312B"/>
    <w:rsid w:val="00B65118"/>
    <w:rsid w:val="00BC531D"/>
    <w:rsid w:val="00BD2B3D"/>
    <w:rsid w:val="00C56362"/>
    <w:rsid w:val="00CA6BC4"/>
    <w:rsid w:val="00D56DBA"/>
    <w:rsid w:val="00D71901"/>
    <w:rsid w:val="00D7489F"/>
    <w:rsid w:val="00DA3C51"/>
    <w:rsid w:val="00DB097D"/>
    <w:rsid w:val="00E421F7"/>
    <w:rsid w:val="00E44E7B"/>
    <w:rsid w:val="00EB69C0"/>
    <w:rsid w:val="00EF5241"/>
    <w:rsid w:val="00F27C46"/>
    <w:rsid w:val="00F46EE6"/>
    <w:rsid w:val="00F77336"/>
    <w:rsid w:val="00FA2F0E"/>
    <w:rsid w:val="00FC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876D"/>
  <w15:chartTrackingRefBased/>
  <w15:docId w15:val="{42AF65D2-4ED2-4778-8924-4A32C2B19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5105"/>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23443"/>
    <w:rPr>
      <w:color w:val="0563C1" w:themeColor="hyperlink"/>
      <w:u w:val="single"/>
    </w:rPr>
  </w:style>
  <w:style w:type="character" w:customStyle="1" w:styleId="UnresolvedMention1">
    <w:name w:val="Unresolved Mention1"/>
    <w:basedOn w:val="DefaultParagraphFont"/>
    <w:uiPriority w:val="99"/>
    <w:semiHidden/>
    <w:unhideWhenUsed/>
    <w:rsid w:val="00923443"/>
    <w:rPr>
      <w:color w:val="605E5C"/>
      <w:shd w:val="clear" w:color="auto" w:fill="E1DFDD"/>
    </w:rPr>
  </w:style>
  <w:style w:type="table" w:styleId="TableGrid">
    <w:name w:val="Table Grid"/>
    <w:basedOn w:val="TableNormal"/>
    <w:uiPriority w:val="39"/>
    <w:rsid w:val="00052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097D"/>
    <w:pPr>
      <w:ind w:left="720"/>
      <w:contextualSpacing/>
    </w:pPr>
  </w:style>
  <w:style w:type="paragraph" w:styleId="Header">
    <w:name w:val="header"/>
    <w:basedOn w:val="Normal"/>
    <w:link w:val="HeaderChar"/>
    <w:uiPriority w:val="99"/>
    <w:unhideWhenUsed/>
    <w:rsid w:val="00F27C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C46"/>
  </w:style>
  <w:style w:type="paragraph" w:styleId="Footer">
    <w:name w:val="footer"/>
    <w:basedOn w:val="Normal"/>
    <w:link w:val="FooterChar"/>
    <w:uiPriority w:val="99"/>
    <w:unhideWhenUsed/>
    <w:rsid w:val="00F27C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C46"/>
  </w:style>
  <w:style w:type="paragraph" w:styleId="BalloonText">
    <w:name w:val="Balloon Text"/>
    <w:basedOn w:val="Normal"/>
    <w:link w:val="BalloonTextChar"/>
    <w:uiPriority w:val="99"/>
    <w:semiHidden/>
    <w:unhideWhenUsed/>
    <w:rsid w:val="009825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597"/>
    <w:rPr>
      <w:rFonts w:ascii="Segoe UI" w:hAnsi="Segoe UI" w:cs="Segoe UI"/>
      <w:sz w:val="18"/>
      <w:szCs w:val="18"/>
    </w:rPr>
  </w:style>
  <w:style w:type="character" w:styleId="UnresolvedMention">
    <w:name w:val="Unresolved Mention"/>
    <w:basedOn w:val="DefaultParagraphFont"/>
    <w:uiPriority w:val="99"/>
    <w:semiHidden/>
    <w:unhideWhenUsed/>
    <w:rsid w:val="00D56DBA"/>
    <w:rPr>
      <w:color w:val="605E5C"/>
      <w:shd w:val="clear" w:color="auto" w:fill="E1DFDD"/>
    </w:rPr>
  </w:style>
  <w:style w:type="character" w:styleId="FollowedHyperlink">
    <w:name w:val="FollowedHyperlink"/>
    <w:basedOn w:val="DefaultParagraphFont"/>
    <w:uiPriority w:val="99"/>
    <w:semiHidden/>
    <w:unhideWhenUsed/>
    <w:rsid w:val="007171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8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wp.nasa.gov/sewp5publi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ewp.nasa.gov/info/ordering.html" TargetMode="External"/><Relationship Id="rId5" Type="http://schemas.openxmlformats.org/officeDocument/2006/relationships/styles" Target="styles.xml"/><Relationship Id="rId15" Type="http://schemas.openxmlformats.org/officeDocument/2006/relationships/hyperlink" Target="mailto:sales@vetinfotech.com"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ewp.nasa.gov/order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C1FFA2D15D7C4CA14B8285C15AF212" ma:contentTypeVersion="15" ma:contentTypeDescription="Create a new document." ma:contentTypeScope="" ma:versionID="b793065eed5d2b0ee75f038c078eedf8">
  <xsd:schema xmlns:xsd="http://www.w3.org/2001/XMLSchema" xmlns:xs="http://www.w3.org/2001/XMLSchema" xmlns:p="http://schemas.microsoft.com/office/2006/metadata/properties" xmlns:ns2="6350e176-d927-4221-8d86-e5b2fef763cf" xmlns:ns3="f1dc2ccc-cace-4f81-83dc-7319ed52f439" targetNamespace="http://schemas.microsoft.com/office/2006/metadata/properties" ma:root="true" ma:fieldsID="71dc514f15e08c972b404ab276816e50" ns2:_="" ns3:_="">
    <xsd:import namespace="6350e176-d927-4221-8d86-e5b2fef763cf"/>
    <xsd:import namespace="f1dc2ccc-cace-4f81-83dc-7319ed52f4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50e176-d927-4221-8d86-e5b2fef763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662c187-e1d3-4ed3-adc1-1875b454aea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dc2ccc-cace-4f81-83dc-7319ed52f43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711ca94-143b-4488-b036-e01f3c7c5221}" ma:internalName="TaxCatchAll" ma:showField="CatchAllData" ma:web="f1dc2ccc-cace-4f81-83dc-7319ed52f4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dc2ccc-cace-4f81-83dc-7319ed52f439" xsi:nil="true"/>
    <lcf76f155ced4ddcb4097134ff3c332f xmlns="6350e176-d927-4221-8d86-e5b2fef763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F42FA7-21B7-45C3-829C-CD9A11944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50e176-d927-4221-8d86-e5b2fef763cf"/>
    <ds:schemaRef ds:uri="f1dc2ccc-cace-4f81-83dc-7319ed52f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192B86-74AD-4309-9A1C-7E51BB6AF1C1}">
  <ds:schemaRefs>
    <ds:schemaRef ds:uri="http://schemas.microsoft.com/sharepoint/v3/contenttype/forms"/>
  </ds:schemaRefs>
</ds:datastoreItem>
</file>

<file path=customXml/itemProps3.xml><?xml version="1.0" encoding="utf-8"?>
<ds:datastoreItem xmlns:ds="http://schemas.openxmlformats.org/officeDocument/2006/customXml" ds:itemID="{2A83C8F8-52B5-48AC-9E2E-1A7D78FBAE16}">
  <ds:schemaRefs>
    <ds:schemaRef ds:uri="http://schemas.microsoft.com/office/2006/metadata/properties"/>
    <ds:schemaRef ds:uri="http://schemas.microsoft.com/office/infopath/2007/PartnerControls"/>
    <ds:schemaRef ds:uri="f1dc2ccc-cace-4f81-83dc-7319ed52f439"/>
    <ds:schemaRef ds:uri="6350e176-d927-4221-8d86-e5b2fef763c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1276</Words>
  <Characters>7275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Dena Pollard</dc:creator>
  <cp:keywords/>
  <dc:description/>
  <cp:lastModifiedBy>Dena M Pollard</cp:lastModifiedBy>
  <cp:revision>2</cp:revision>
  <cp:lastPrinted>2020-10-01T13:49:00Z</cp:lastPrinted>
  <dcterms:created xsi:type="dcterms:W3CDTF">2026-05-06T19:33:00Z</dcterms:created>
  <dcterms:modified xsi:type="dcterms:W3CDTF">2026-05-06T19:33:00Z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0x010100E2C1FFA2D15D7C4CA14B8285C15AF212</vt:lpwstr>
  </property>
</Properties>
</file>